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C1C" w:rsidRPr="00C75B89" w:rsidRDefault="00B119BA" w:rsidP="00B119BA">
      <w:pPr>
        <w:pStyle w:val="Standard"/>
        <w:pBdr>
          <w:top w:val="single" w:sz="4" w:space="0" w:color="auto"/>
          <w:left w:val="single" w:sz="4" w:space="0" w:color="auto"/>
          <w:bottom w:val="single" w:sz="4" w:space="0" w:color="auto"/>
          <w:right w:val="single" w:sz="4" w:space="0" w:color="auto"/>
        </w:pBdr>
        <w:spacing w:line="360" w:lineRule="auto"/>
        <w:jc w:val="both"/>
        <w:rPr>
          <w:rStyle w:val="Fuentedeprrafopredeter1"/>
          <w:rFonts w:ascii="Xunta Sans" w:eastAsia="Arial" w:hAnsi="Xunta Sans"/>
          <w:b/>
          <w:iCs/>
          <w:sz w:val="22"/>
          <w:szCs w:val="22"/>
        </w:rPr>
      </w:pPr>
      <w:r w:rsidRPr="00B119BA">
        <w:rPr>
          <w:rStyle w:val="Fuentedeprrafopredeter1"/>
          <w:rFonts w:ascii="Xunta Sans" w:eastAsia="Arial" w:hAnsi="Xunta Sans"/>
          <w:b/>
          <w:iCs/>
          <w:sz w:val="22"/>
          <w:szCs w:val="22"/>
        </w:rPr>
        <w:t xml:space="preserve">CORPO SUPERIOR DE ADMINISTRACIÓN </w:t>
      </w:r>
      <w:r w:rsidR="001A3961">
        <w:rPr>
          <w:rStyle w:val="Fuentedeprrafopredeter1"/>
          <w:rFonts w:ascii="Xunta Sans" w:eastAsia="Arial" w:hAnsi="Xunta Sans"/>
          <w:b/>
          <w:iCs/>
          <w:sz w:val="22"/>
          <w:szCs w:val="22"/>
        </w:rPr>
        <w:t>XERAL</w:t>
      </w:r>
      <w:r w:rsidRPr="00B119BA">
        <w:rPr>
          <w:rStyle w:val="Fuentedeprrafopredeter1"/>
          <w:rFonts w:ascii="Xunta Sans" w:eastAsia="Arial" w:hAnsi="Xunta Sans"/>
          <w:b/>
          <w:iCs/>
          <w:sz w:val="22"/>
          <w:szCs w:val="22"/>
        </w:rPr>
        <w:t xml:space="preserve"> DA COMUNIDADE AUTÓNOMA DE GALICIA, SUBGRUPO A1</w:t>
      </w:r>
      <w:r w:rsidRPr="00A00BAB">
        <w:rPr>
          <w:rStyle w:val="Fuentedeprrafopredeter1"/>
          <w:rFonts w:ascii="Xunta Sans" w:eastAsia="Arial" w:hAnsi="Xunta Sans"/>
          <w:b/>
          <w:iCs/>
          <w:sz w:val="22"/>
          <w:szCs w:val="22"/>
        </w:rPr>
        <w:t>. DOG núm. 121, do 27 de xuño de 2022</w:t>
      </w:r>
    </w:p>
    <w:p w:rsidR="00400C1C" w:rsidRPr="00C75B89" w:rsidRDefault="00400C1C" w:rsidP="00400C1C">
      <w:pPr>
        <w:pStyle w:val="Standard"/>
        <w:spacing w:line="360" w:lineRule="auto"/>
        <w:jc w:val="both"/>
        <w:rPr>
          <w:rFonts w:ascii="Xunta Sans" w:hAnsi="Xunta Sans"/>
          <w:sz w:val="22"/>
          <w:szCs w:val="22"/>
        </w:rPr>
      </w:pPr>
    </w:p>
    <w:p w:rsidR="00400C1C" w:rsidRPr="00B119BA" w:rsidRDefault="00400C1C" w:rsidP="00400C1C">
      <w:pPr>
        <w:pStyle w:val="Standard"/>
        <w:numPr>
          <w:ilvl w:val="0"/>
          <w:numId w:val="1"/>
        </w:numPr>
        <w:spacing w:line="360" w:lineRule="auto"/>
        <w:jc w:val="both"/>
        <w:rPr>
          <w:rFonts w:ascii="Xunta Sans" w:hAnsi="Xunta Sans"/>
          <w:b/>
          <w:bCs/>
          <w:sz w:val="22"/>
          <w:szCs w:val="22"/>
        </w:rPr>
      </w:pPr>
      <w:bookmarkStart w:id="0" w:name="_Hlk116306347"/>
      <w:r w:rsidRPr="00B119BA">
        <w:rPr>
          <w:rFonts w:ascii="Xunta Sans" w:hAnsi="Xunta Sans"/>
          <w:b/>
          <w:bCs/>
          <w:sz w:val="22"/>
          <w:szCs w:val="22"/>
        </w:rPr>
        <w:t>A) Parte xeral</w:t>
      </w:r>
    </w:p>
    <w:bookmarkEnd w:id="0"/>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b/>
          <w:bCs/>
          <w:sz w:val="22"/>
          <w:szCs w:val="22"/>
        </w:rPr>
      </w:pPr>
      <w:r w:rsidRPr="00C75B89">
        <w:rPr>
          <w:rFonts w:ascii="Xunta Sans" w:hAnsi="Xunta Sans"/>
          <w:b/>
          <w:bCs/>
          <w:sz w:val="22"/>
          <w:szCs w:val="22"/>
        </w:rPr>
        <w:t>BLOQUE I</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 Constitución española do 27 de decembro de 1978.</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 Lei orgánica 2/1979, do 3 de outubro, do Tribunal Constitucional.</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3. Lei Orgánica 3/1981 do Defensor del Pobo.</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4. Lei orgánica 2/1982, do 12 de maio, do Tribunal de Contas.</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5. Lei 50/1997, do 27 de novembro, de organización, competencia e funcionamento do Goberno.</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6. Lei orgánica 1/1981, do 6 de abril, do Estatuto de autonomía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7. Lei 1/1983, do 22 de febreiro, da Xunta e da súa Presidencia.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8. Lei 8/1985, do 13 de agosto, de eleccións ao Parlamento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9. Lei 6/1984, do 5 de xuño, do Defensor do Pobo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10. Lei 3/2014, do 24 de abril, do Consello Consultivo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11. Lei 3/1983, do 15 de xuño, de normalización lingüística.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12. Lei 29/1998, do 13 de xullo, reguladora da xurisdición contencioso-administrativa.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13. Lei orgánica 8/1980, do 22 de setembro, de financiamento das comunidades autónomas.</w:t>
      </w:r>
    </w:p>
    <w:p w:rsidR="00400C1C" w:rsidRDefault="00400C1C" w:rsidP="00400C1C">
      <w:pPr>
        <w:pStyle w:val="Textbody"/>
        <w:numPr>
          <w:ilvl w:val="0"/>
          <w:numId w:val="1"/>
        </w:numPr>
        <w:shd w:val="clear" w:color="auto" w:fill="FFFFFF" w:themeFill="background1"/>
        <w:spacing w:before="280" w:after="0" w:line="360" w:lineRule="auto"/>
        <w:rPr>
          <w:rFonts w:ascii="Xunta Sans" w:hAnsi="Xunta Sans"/>
          <w:b/>
          <w:bCs/>
          <w:sz w:val="22"/>
          <w:szCs w:val="22"/>
        </w:rPr>
      </w:pPr>
    </w:p>
    <w:p w:rsidR="00400C1C" w:rsidRDefault="00400C1C" w:rsidP="0081474E">
      <w:pPr>
        <w:pStyle w:val="Textbody"/>
        <w:shd w:val="clear" w:color="auto" w:fill="FFFFFF" w:themeFill="background1"/>
        <w:spacing w:before="280" w:after="0" w:line="360" w:lineRule="auto"/>
        <w:rPr>
          <w:rFonts w:ascii="Xunta Sans" w:hAnsi="Xunta Sans"/>
          <w:b/>
          <w:bCs/>
          <w:sz w:val="22"/>
          <w:szCs w:val="22"/>
        </w:rPr>
      </w:pPr>
    </w:p>
    <w:p w:rsidR="0081474E" w:rsidRDefault="0081474E" w:rsidP="0081474E">
      <w:pPr>
        <w:pStyle w:val="Textbody"/>
        <w:shd w:val="clear" w:color="auto" w:fill="FFFFFF" w:themeFill="background1"/>
        <w:spacing w:before="280" w:after="0" w:line="360" w:lineRule="auto"/>
        <w:rPr>
          <w:rFonts w:ascii="Xunta Sans" w:hAnsi="Xunta Sans"/>
          <w:b/>
          <w:bCs/>
          <w:sz w:val="22"/>
          <w:szCs w:val="22"/>
        </w:rPr>
      </w:pPr>
    </w:p>
    <w:p w:rsidR="0081474E" w:rsidRDefault="0081474E" w:rsidP="0081474E">
      <w:pPr>
        <w:pStyle w:val="Textbody"/>
        <w:shd w:val="clear" w:color="auto" w:fill="FFFFFF" w:themeFill="background1"/>
        <w:spacing w:before="280" w:after="0" w:line="360" w:lineRule="auto"/>
        <w:rPr>
          <w:rFonts w:ascii="Xunta Sans" w:hAnsi="Xunta Sans"/>
          <w:b/>
          <w:bCs/>
          <w:sz w:val="22"/>
          <w:szCs w:val="22"/>
        </w:rPr>
      </w:pP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b/>
          <w:bCs/>
          <w:sz w:val="22"/>
          <w:szCs w:val="22"/>
        </w:rPr>
      </w:pPr>
      <w:r w:rsidRPr="00C75B89">
        <w:rPr>
          <w:rFonts w:ascii="Xunta Sans" w:hAnsi="Xunta Sans"/>
          <w:b/>
          <w:bCs/>
          <w:sz w:val="22"/>
          <w:szCs w:val="22"/>
        </w:rPr>
        <w:t>BLOQUE II</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14. Lei 9/2007, do 13 de xaneiro, de subvencións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15. Lei 5/2011, do 30 de setembro do patrimonio da Comunidade Autónoma galega. (Títulos Preliminar a V).</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16. Lei 16/2010, do 17 de decembro de organización e funcionamento da administración xeral do sector público autonómico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17. Decreto lexislativo 1/1999, do 7 de outubro, polo que se aproba o texto refundido da Lei de réxime financeiro e orzamentario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18. Real Decreto 5/2015, polo que se aproba o texto refundido da Lei do estatuto básico dos empregados públicos.</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19. Lei 2/2015, do 29 de abril, de emprego público de Galicia.</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20. Lei 53/1984, do 26 de decembro, de incompatibilidades do persoal ao  servizo das administracións públicas.</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21. Decreto Lexislativo 2/2015, do 12 de febreiro, polo que se aproba o texto refundido das disposicións legais da Comunidade Autónoma de Galicia en materia de igualdade. Títulos II e IV.</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22. Real decreto Lexislativo 1/2013, do 29 de novembro, polo que se aproba o Texto refundido da Lei xeral de dereitos das persoas con discapacidade e da súa inclusión social: título preliminar, capítulo V sección 1ª e capítulo VIII do título I e título II.</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23. Lei 1/2016, do 18 de xaneiro, de transparencia e bo goberno.</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24. Lei 9/2017 de contratos do Sector Público. Libros I  e II.</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25. Lei 39/2015, do 1 de outubro, de procedemento administrativo común das administracións públicas.</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sz w:val="22"/>
          <w:szCs w:val="22"/>
        </w:rPr>
      </w:pPr>
      <w:r w:rsidRPr="00C75B89">
        <w:rPr>
          <w:rFonts w:ascii="Xunta Sans" w:hAnsi="Xunta Sans"/>
          <w:sz w:val="22"/>
          <w:szCs w:val="22"/>
        </w:rPr>
        <w:t>26. Lei 40/2015, do 1 de outubro, de réxime xurídico do sector público.</w:t>
      </w:r>
    </w:p>
    <w:p w:rsidR="00400C1C" w:rsidRDefault="00400C1C" w:rsidP="00400C1C">
      <w:pPr>
        <w:pStyle w:val="Standard"/>
        <w:numPr>
          <w:ilvl w:val="0"/>
          <w:numId w:val="1"/>
        </w:numPr>
        <w:shd w:val="clear" w:color="auto" w:fill="FFFFFF" w:themeFill="background1"/>
        <w:spacing w:line="360" w:lineRule="auto"/>
        <w:jc w:val="both"/>
        <w:rPr>
          <w:rFonts w:ascii="Xunta Sans" w:hAnsi="Xunta Sans"/>
          <w:b/>
          <w:bCs/>
          <w:sz w:val="22"/>
          <w:szCs w:val="22"/>
          <w:highlight w:val="cyan"/>
        </w:rPr>
      </w:pPr>
    </w:p>
    <w:p w:rsidR="00400C1C" w:rsidRDefault="00400C1C" w:rsidP="00400C1C">
      <w:pPr>
        <w:pStyle w:val="Standard"/>
        <w:numPr>
          <w:ilvl w:val="0"/>
          <w:numId w:val="1"/>
        </w:numPr>
        <w:shd w:val="clear" w:color="auto" w:fill="FFFFFF" w:themeFill="background1"/>
        <w:spacing w:line="360" w:lineRule="auto"/>
        <w:jc w:val="both"/>
        <w:rPr>
          <w:rFonts w:ascii="Xunta Sans" w:hAnsi="Xunta Sans"/>
          <w:b/>
          <w:bCs/>
          <w:sz w:val="22"/>
          <w:szCs w:val="22"/>
          <w:highlight w:val="cyan"/>
        </w:rPr>
      </w:pPr>
    </w:p>
    <w:p w:rsidR="00400C1C" w:rsidRPr="00B119BA" w:rsidRDefault="00400C1C" w:rsidP="00400C1C">
      <w:pPr>
        <w:pStyle w:val="Standard"/>
        <w:numPr>
          <w:ilvl w:val="0"/>
          <w:numId w:val="1"/>
        </w:numPr>
        <w:shd w:val="clear" w:color="auto" w:fill="FFFFFF" w:themeFill="background1"/>
        <w:spacing w:line="360" w:lineRule="auto"/>
        <w:jc w:val="both"/>
        <w:rPr>
          <w:rFonts w:ascii="Xunta Sans" w:hAnsi="Xunta Sans"/>
          <w:b/>
          <w:bCs/>
          <w:sz w:val="22"/>
          <w:szCs w:val="22"/>
        </w:rPr>
      </w:pPr>
      <w:r w:rsidRPr="00B119BA">
        <w:rPr>
          <w:rFonts w:ascii="Xunta Sans" w:hAnsi="Xunta Sans"/>
          <w:b/>
          <w:bCs/>
          <w:sz w:val="22"/>
          <w:szCs w:val="22"/>
        </w:rPr>
        <w:t>B) Parte específica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b/>
          <w:bC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b/>
          <w:bCs/>
          <w:sz w:val="22"/>
          <w:szCs w:val="22"/>
        </w:rPr>
      </w:pPr>
      <w:r w:rsidRPr="00C75B89">
        <w:rPr>
          <w:rFonts w:ascii="Xunta Sans" w:hAnsi="Xunta Sans"/>
          <w:b/>
          <w:bCs/>
          <w:sz w:val="22"/>
          <w:szCs w:val="22"/>
        </w:rPr>
        <w:t>BLOQUE I. TEORÍA XERAL DO DEREITO E DEREITO ADMINISTRATIVO XERAL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 As fontes de dereito: teoría xeral e regulación no Código civil. Articulación do sistema de fontes: principios de xerarquía e competencia.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 O dereito obxectivo. As normas xurídicas; caracteres, estrutura e clases. Interpretación, aplicación e eficacia das normas xurídicas.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 O tempo no dereito obxectivo: ámbito temporal das normas. O tempo en relación cos dereitos subxectivos e as accións: prescrición e caducidade. Computo do tempo. Eficacia espacial das normas.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4. A persoa como suxeito do dereito. A personalidade xurídica. Persoas físicas: adquisición e perda da personalidade. Capacidade de obrar. As persoas xurídicas.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5. O Dereito civil galego. A Lei de dereito civil de Galicia. Principais institucións do Dereito civil galego.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6. As fontes do dereito administrativo. A lei: concepto e clases. Disposicións do executivo con forza de lei: decretos-leis e decretos lexislativos.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7. O regulamento: concepto e clases. Fundamento e límites da potestade regulamentaria. Regulamentos ilegais: a súa impugnación. Regulamentos dos órganos constitucionais.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8. O ordenamento xurídico de Galicia: leis de Galicia. Decretos lexislativos. Regulamentos. O réxime xurídico do exercicio das competencias autonómicas. Aplicación do dereito galego.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9. A relación xurídico-administrativa: concepto e suxeitos da relación xurídico-administrativa. As administracións públicas. O administrado. A súa capacidade xurídica e de obrar. As situacións xurídicas do administrado en xeral. Situacións xurídicas de carácter activo: potestades do administrado. Situacións xurídicas pasivas: situación de suxeición e deber do administrado.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lastRenderedPageBreak/>
        <w:t xml:space="preserve">10. O principio de legalidade da Administración: a súa construción técnica. As potestades administrativas: concepto. A atribución de potestades. Potestades regradas e potestades discrecionais. O control da </w:t>
      </w:r>
      <w:proofErr w:type="spellStart"/>
      <w:r w:rsidRPr="00C75B89">
        <w:rPr>
          <w:rFonts w:ascii="Xunta Sans" w:hAnsi="Xunta Sans"/>
          <w:sz w:val="22"/>
          <w:szCs w:val="22"/>
        </w:rPr>
        <w:t>discrecionalidade</w:t>
      </w:r>
      <w:proofErr w:type="spellEnd"/>
      <w:r w:rsidRPr="00C75B89">
        <w:rPr>
          <w:rFonts w:ascii="Xunta Sans" w:hAnsi="Xunta Sans"/>
          <w:sz w:val="22"/>
          <w:szCs w:val="22"/>
        </w:rPr>
        <w:t xml:space="preserve">: en especial, o control do fin e a desviación de poder. O principio de </w:t>
      </w:r>
      <w:proofErr w:type="spellStart"/>
      <w:r w:rsidRPr="00C75B89">
        <w:rPr>
          <w:rFonts w:ascii="Xunta Sans" w:hAnsi="Xunta Sans"/>
          <w:sz w:val="22"/>
          <w:szCs w:val="22"/>
        </w:rPr>
        <w:t>autotutela</w:t>
      </w:r>
      <w:proofErr w:type="spellEnd"/>
      <w:r w:rsidRPr="00C75B89">
        <w:rPr>
          <w:rFonts w:ascii="Xunta Sans" w:hAnsi="Xunta Sans"/>
          <w:sz w:val="22"/>
          <w:szCs w:val="22"/>
        </w:rPr>
        <w:t>.</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11. O acceso electrónico dos cidadáns aos servizos públicos. Normativa de aplicación na Comunidade Autónoma de Galicia. Sede electrónica. Identificación e autenticación. Rexistros, comunicacións e notificacións electrónicas. A xestión electrónica dos procedementos.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12. A atención ao cidadá na Comunidade Autónoma de Galicia. A transparencia na actividade administrativa.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13. A protección de datos de carácter persoal. Normativa reguladora. Principios informadores e dereitos das persoas en materia de protección de datos. A Axencia Española de Protección de Datos.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14. Actos administrativos en particular: a licencia, autorización ou permiso; réxime xurídico. Referencia á concesión e as súas clases.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15. O servizo público. Formas de xestión dos servizos públicos. Xestión directa e indirecta.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16. A expropiación forzosa. A súa xustificación e natureza. Lexislación vixente: a repartición </w:t>
      </w:r>
      <w:proofErr w:type="spellStart"/>
      <w:r w:rsidRPr="00C75B89">
        <w:rPr>
          <w:rFonts w:ascii="Xunta Sans" w:hAnsi="Xunta Sans"/>
          <w:sz w:val="22"/>
          <w:szCs w:val="22"/>
        </w:rPr>
        <w:t>competencial</w:t>
      </w:r>
      <w:proofErr w:type="spellEnd"/>
      <w:r w:rsidRPr="00C75B89">
        <w:rPr>
          <w:rFonts w:ascii="Xunta Sans" w:hAnsi="Xunta Sans"/>
          <w:sz w:val="22"/>
          <w:szCs w:val="22"/>
        </w:rPr>
        <w:t xml:space="preserve">. Suxeitos, obxecto e causa da expropiación O procedemento </w:t>
      </w:r>
      <w:proofErr w:type="spellStart"/>
      <w:r w:rsidRPr="00C75B89">
        <w:rPr>
          <w:rFonts w:ascii="Xunta Sans" w:hAnsi="Xunta Sans"/>
          <w:sz w:val="22"/>
          <w:szCs w:val="22"/>
        </w:rPr>
        <w:t>expropiatorio</w:t>
      </w:r>
      <w:proofErr w:type="spellEnd"/>
      <w:r w:rsidRPr="00C75B89">
        <w:rPr>
          <w:rFonts w:ascii="Xunta Sans" w:hAnsi="Xunta Sans"/>
          <w:sz w:val="22"/>
          <w:szCs w:val="22"/>
        </w:rPr>
        <w:t xml:space="preserve"> xeral. Particularidades do procedemento de urxencia. A reversión do ben expropiado. Garantías do expropiado. O xurado de expropiación forzosa de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17. As propiedades administrativas en xeral. Clases. Os bens patrimoniais da Administración: particularidades e réxime común cos bens demaniais. O dominio público: concepto, natureza xurídica, elementos e réxime xurídico.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18. O patrimonio da Comunidade Autónoma de Galicia. Tráfico xurídico do patrimonio. Utilización e aproveitamento do patrimonio. Xestión do Patrimonio. Protección e defensa.</w:t>
      </w:r>
    </w:p>
    <w:p w:rsidR="00400C1C" w:rsidRPr="00C75B89" w:rsidRDefault="00400C1C" w:rsidP="00400C1C">
      <w:pPr>
        <w:pStyle w:val="Textbody"/>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b/>
          <w:bCs/>
          <w:sz w:val="22"/>
          <w:szCs w:val="22"/>
        </w:rPr>
      </w:pPr>
      <w:r w:rsidRPr="00C75B89">
        <w:rPr>
          <w:rFonts w:ascii="Xunta Sans" w:hAnsi="Xunta Sans"/>
          <w:b/>
          <w:bCs/>
          <w:sz w:val="22"/>
          <w:szCs w:val="22"/>
        </w:rPr>
        <w:t>BLOQUE II. UNIÓN EUROPEA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lastRenderedPageBreak/>
        <w:t>19. A Unión Europea tralo Tratado de Lisboa: O Tratado da Unión e o Tratado de Funcionamento da Unión. As cooperacións reforzadas.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20. A organización da Unión Europea (I): O Consello Europeo, O Consello e a Comisión Europea. Composición e funcións. O procedemento decisorio. A participación dos Estados membros nas diferentes fases do proceso.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21. A organización de la Unión Europea (II): o Parlamento Europeo. O Tribunal de Xustiza da Unión Europea. O Tribunal de Contas. O Banco Central Europeo.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22. O orzamento comunitario. Os fondos estruturais. A cohesión económica e social.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23. As fontes do dereito da Unión Europea. Dereito orixinario. Dereito derivado: Regulamentos, directivas e decisións. Outras fontes. As relacións entre o Dereito da Unión Europea e o ordenamento xurídico dos Estados membros.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b/>
          <w:bCs/>
          <w:sz w:val="22"/>
          <w:szCs w:val="22"/>
        </w:rPr>
      </w:pPr>
      <w:r w:rsidRPr="00C75B89">
        <w:rPr>
          <w:rFonts w:ascii="Xunta Sans" w:hAnsi="Xunta Sans"/>
          <w:b/>
          <w:bCs/>
          <w:sz w:val="22"/>
          <w:szCs w:val="22"/>
        </w:rPr>
        <w:t>BLOQUE III. DERE</w:t>
      </w:r>
      <w:r w:rsidR="00A37CBE">
        <w:rPr>
          <w:rFonts w:ascii="Xunta Sans" w:hAnsi="Xunta Sans"/>
          <w:b/>
          <w:bCs/>
          <w:sz w:val="22"/>
          <w:szCs w:val="22"/>
        </w:rPr>
        <w:t>ITO AU</w:t>
      </w:r>
      <w:r w:rsidRPr="00C75B89">
        <w:rPr>
          <w:rFonts w:ascii="Xunta Sans" w:hAnsi="Xunta Sans"/>
          <w:b/>
          <w:bCs/>
          <w:sz w:val="22"/>
          <w:szCs w:val="22"/>
        </w:rPr>
        <w:t>TONOMICO XERAL E DEREITO LOCAL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24. A Administración xeral do Estado. A súa organización e funcionamento: Órganos superiores e órganos directivos. A Administración periférica do Estado. Os delegados e os subdelegados do goberno nas comunidades autónomas.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25. O Goberno. A súa composición. Nomeamento e cesamento. As funcións do Goberno. O Presidente do Goberno. Os ministros. A Administración pública: concepto. Principios constitucionais informadores. Goberno e Administración: control dos actos políticos.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26. O Poder Xudicial. O Consello Xeral do Poder Xudicial. A Organización Xudicial Española. O Ministerio Fiscal.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27. A Administración institucional. Entidades que o integran: os organismos públicos. Os organismos autónomos. As entidades públicas empresariais. As axencias.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28. A autonomía política. Principios xerais: xurisprudencia constitucional. Vías de acceso á autonomía. Os estatutos de autonomía: contido. Procedemento de elaboración e reforma dos estatutos.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29. A posición xurídico-constitucional do Estatuto de autonomía: o Estatuto no sistema constitucional; Estatuto como norma autonómica e como norma do Estado; </w:t>
      </w:r>
      <w:r w:rsidRPr="00C75B89">
        <w:rPr>
          <w:rFonts w:ascii="Xunta Sans" w:hAnsi="Xunta Sans"/>
          <w:sz w:val="22"/>
          <w:szCs w:val="22"/>
        </w:rPr>
        <w:lastRenderedPageBreak/>
        <w:t>o Estatuto como norma subordinada á Constitución; posición do Estatuto respecto ás demais normas do Estado y da comunidade autónoma.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30. Organización política das comunidades autónomas. As institucións de autogoberno de Galicia: descrición. Sede. A Administración de xustiza en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31. A interpretación do Estatuto. A súa reforma; a rixidez estatutaria; as súas garantías. Os supostos de reforma; os seus respectivos procedementos.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32. As competencias da Xunta de Galicia: a reserva de competencias ao Estado do artigo 149. A atribución estatutaria de competencias; a cláusula de peche do artigo 149.3º. Os límites xerais das competencias; a súa efectividade.</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33. As competencias exclusivas. As competencias normativas: as leis da Comunidade Autónoma; o seu rango e posición constitucional. O principio de competencia nas relacións entre o ordenamento estatal e autonómico.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34. A concorrencia normativa entre o Estado e a Comunidade Autónoma. Normativa básica e normativa de desenvolvemento: elementos formais e materiais no concepto de lexislación básica; estrutura da normativa básica; a relación bases-desenvolvemento; o problema de rango das dúas normativas.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35. A execución autonómica da lexislación do Estado: significación desta fórmula; extensión da competencia do Estado; atribucións da Comunidade Autónoma. A coordinación entre as dúas ordes.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36. A colaboración entre o Estado e a Comunidade Autónoma: o seu desenvolvemento na doutrina do Tribunal Constitucional. Os elementos de colaboración; en especial, as conferencias sectoriais e os convenios de colaboración. O control da actividade da Comunidade Autónoma.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37. Conflitos constitucionais entre órganos do Estado. Conflitos coas comunidades autónomas. Impugnación de disposicións e resolucións das comunidades autónomas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38. O municipio: Organización e competencias. A provincia: Organización e competencias. Outras entidades locais.</w:t>
      </w:r>
    </w:p>
    <w:p w:rsidR="00400C1C" w:rsidRPr="00C75B89" w:rsidRDefault="00400C1C" w:rsidP="00400C1C">
      <w:pPr>
        <w:pStyle w:val="Textbody"/>
        <w:numPr>
          <w:ilvl w:val="0"/>
          <w:numId w:val="1"/>
        </w:numPr>
        <w:shd w:val="clear" w:color="auto" w:fill="FFFFFF" w:themeFill="background1"/>
        <w:spacing w:before="280" w:after="0" w:line="360" w:lineRule="auto"/>
        <w:rPr>
          <w:rFonts w:ascii="Xunta Sans" w:hAnsi="Xunta Sans"/>
          <w:b/>
          <w:bCs/>
          <w:sz w:val="22"/>
          <w:szCs w:val="22"/>
        </w:rPr>
      </w:pPr>
      <w:r w:rsidRPr="00C75B89">
        <w:rPr>
          <w:rFonts w:ascii="Xunta Sans" w:hAnsi="Xunta Sans"/>
          <w:b/>
          <w:bCs/>
          <w:sz w:val="22"/>
          <w:szCs w:val="22"/>
        </w:rPr>
        <w:t>BLOQUE IV. DEREITO ADMINISTRATIVO ESPECIAL</w:t>
      </w:r>
    </w:p>
    <w:p w:rsidR="00400C1C"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 Organización territorial. Competencias da Xunta de Galicia en materia de réxime local. Lexislación galega vixente en materia de réxime local.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lastRenderedPageBreak/>
        <w:t>2. Orde e seguridade cidadá: competencias da Xunta de Galicia; réxime xeral. A Policía de Galicia. As policías locais; a súa coordinación. Competencias da Xunta de Galicia en materia de protección civil, emerxencias, xogos e apostas.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3. A planificación económica de Galicia. A intervención administrativa en materia de institucións de crédito.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4. A Administración e o ambiente. Competencias da Xunta de Galicia. Avaliación de impacto ambiental e réxime dos residuos. Os espazos naturais protexidos. A caza e a pesca fluvial. Competencias da Xunta de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5. Ordenación do territorio. O deseño </w:t>
      </w:r>
      <w:proofErr w:type="spellStart"/>
      <w:r w:rsidRPr="00C75B89">
        <w:rPr>
          <w:rFonts w:ascii="Xunta Sans" w:hAnsi="Xunta Sans"/>
          <w:sz w:val="22"/>
          <w:szCs w:val="22"/>
        </w:rPr>
        <w:t>competencial</w:t>
      </w:r>
      <w:proofErr w:type="spellEnd"/>
      <w:r w:rsidRPr="00C75B89">
        <w:rPr>
          <w:rFonts w:ascii="Xunta Sans" w:hAnsi="Xunta Sans"/>
          <w:sz w:val="22"/>
          <w:szCs w:val="22"/>
        </w:rPr>
        <w:t xml:space="preserve"> na materia. Réxime urbanístico do solo. Clasificación. Plans de ordenación.</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6. Acción administrativa en relación coa vivenda. Competencias da Xunta de Galicia. O Instituto Galego da Vivenda e Solo. Normativa autonómica en materia de vivenda.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7. As obras públicas: competencias da Xunta de Galicia. Estradas: competencias da Xunta de Galicia. Réxime xurídico xeral. Transportes: competencias da Xunta de Galicia e réxime xurídico xeral.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8. Augas terrestres. Competencias da Xunta de Galicia. O dominio público hidráulico Utilización de dominio público hidráulico.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9. Costas. Competencias da Xunta de Galicia. Delimitación, protección e utilización do dominio público marítimo-terrestre. Os portos. Competencias da Xunta de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10. O comercio interior. A delimitación </w:t>
      </w:r>
      <w:proofErr w:type="spellStart"/>
      <w:r w:rsidRPr="00C75B89">
        <w:rPr>
          <w:rFonts w:ascii="Xunta Sans" w:hAnsi="Xunta Sans"/>
          <w:sz w:val="22"/>
          <w:szCs w:val="22"/>
        </w:rPr>
        <w:t>competencial</w:t>
      </w:r>
      <w:proofErr w:type="spellEnd"/>
      <w:r w:rsidRPr="00C75B89">
        <w:rPr>
          <w:rFonts w:ascii="Xunta Sans" w:hAnsi="Xunta Sans"/>
          <w:sz w:val="22"/>
          <w:szCs w:val="22"/>
        </w:rPr>
        <w:t xml:space="preserve"> entre o Estado e a Xunta de Galicia. Réxime xurídico da actividade comercial en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11. A intervención administrativa en materia de consumo. O Estatuto galego do consumidor e usuario.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12. Investigación, desenvolvemento e innovación. A intervención administrativa no sector industrial e enerxético. Minas. Competencias da Xunta de Galicia. Clasificación e réxime de explotación.</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13. A Administración da Xunta de Galicia e o ensino. Competencias da Xunta de Galicia. O sistema educativo. Os centros docentes. A autonomía universitaria. O sistema universitario galego.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lastRenderedPageBreak/>
        <w:t>14. A sanidade pública. Competencias da Xunta de Galicia e servizos traspasados. A ordenación sanitaria e farmacéutica de Galicia. O Servizo Galego de Saúde: organización e competencias.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15. A cultura. Competencias da Xunta de Galicia. O Consello da Cultura Galega. O patrimonio histórico-artístico. Arquivos, bibliotecas e museos. O turismo. Competencias da Xunta de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16. Traballo e emprego. Delimitación de competencias estatais e autonómicas. Cooperativas. Competencias da Xunta de Galicia.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17. Servizos sociais. Infancia; familia; maiores; dependentes.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18. Discapacidade. A definición de discapacidade segundo a Organización Mundial da Saúde. Real decreto lexislativo 1/2013, do 29 de novembro, polo que se aproba o texto refundido da Lei xeral de dereitos das persoas con discapacidade e da súa inclusión social: consideración de persoa con discapacidade e dereitos. A normativa reguladora do procedemento para o recoñecemento, declaración e cualificación do grao de discapacidade.</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19. Políticas públicas para a igualdade de xénero. Disposicións legais da Comunidade Autónoma de Galicia en materia de igualdade. Políticas contra a violencia de xénero. A Lei orgánica 1/2004, do 28 de decembro, de medidas de protección integral contra a violencia de xénero.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20. Acción administrativa en materia de agricultura e gandería. Competencias da Xunta de Galicia. Estruturas agrarias. Concentración parcelaria. Desenvolvemento rural. Vías pecuarias.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21. Os montes: disposicións xerais e competencias da Xunta de Galicia. Clasificación e réxime xurídico dos montes. Xestión, conservación e protección forestal. A prevención de incendios forestais. Os montes veciñais en man común.</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22. Pesca, marisqueo e cultivos mariños. Competencias da Xunta de Galicia. Ordenación xurídica e réxime das sancións.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23. As telecomunicacións: o seu réxime xurídico. Especial referencia á radio e á televisión; a Compañía de Radio Televisión de Galicia. A emigración. Os deportes.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b/>
          <w:bCs/>
          <w:sz w:val="22"/>
          <w:szCs w:val="22"/>
        </w:rPr>
      </w:pPr>
      <w:r w:rsidRPr="00C75B89">
        <w:rPr>
          <w:rFonts w:ascii="Xunta Sans" w:hAnsi="Xunta Sans"/>
          <w:b/>
          <w:bCs/>
          <w:sz w:val="22"/>
          <w:szCs w:val="22"/>
        </w:rPr>
        <w:lastRenderedPageBreak/>
        <w:t>BLOQUE V. DEREITO ORZAMENTARIO E DEREITO TRIBUTARIO, LABORAL Y SEGURIDADE SOCIAL</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24. O orzamento da Comunidade Autónoma de Galicia: concepto e natureza. Contido. Estrutura. Elaboración. Aprobación.</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25. A intervención xeral da Comunidade Autónoma de Galicia. A función interventora.</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26. Xestión dos gastos de persoal: retribucións dos empregados públicos. </w:t>
      </w:r>
      <w:proofErr w:type="spellStart"/>
      <w:r w:rsidRPr="00C75B89">
        <w:rPr>
          <w:rFonts w:ascii="Xunta Sans" w:hAnsi="Xunta Sans"/>
          <w:sz w:val="22"/>
          <w:szCs w:val="22"/>
        </w:rPr>
        <w:t>Devindicación</w:t>
      </w:r>
      <w:proofErr w:type="spellEnd"/>
      <w:r w:rsidRPr="00C75B89">
        <w:rPr>
          <w:rFonts w:ascii="Xunta Sans" w:hAnsi="Xunta Sans"/>
          <w:sz w:val="22"/>
          <w:szCs w:val="22"/>
        </w:rPr>
        <w:t xml:space="preserve"> e liquidación. Os gastos de clases pasivas.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27. Xestión dos gastos contractuais: tipos de contratos. Autorización e compromiso de gastos contractuais. Recoñecemento da obriga. Pagamento. Control dos gastos contractuais.</w:t>
      </w:r>
    </w:p>
    <w:p w:rsidR="00400C1C"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28. Xestión dos gastos de transferencias. Xestión das subvencións.</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29. O sistema tributario español. O imposto. Concepto, clases, principios e efectos. Os impostos directos: concepto, caracteres e clases. Os impostos indirectos: conceptos, caracteres e clases.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30. Os tributos propios da Comunidade Autónoma de Galicia. As taxas: natureza; normas básicas do seu réxime xurídico; principais supostos. Os prezos públicos.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31. Seguridade e hixiene no traballo. A Lei de prevención de riscos laborais. Actuacións das administracións públicas: competencias. Dereitos e obrigas dos traballadores e empresarios en materia de prevención. Os servizos de prevención de riscos. Participación dos traballadores.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32. O dereito do traballo. A súa especialidade e caracteres. As fontes do dereito do traballo. O principio de xerarquía normativa. Os convenios colectivos de traballo. Concepto e natureza. Réxime xurídico. Partes. Procedemento. Contido.</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33. O contrato de traballo. Concepto. Natureza. Suxeitos. Forma. Contido e réxime xurídico.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34. Modalidades do contrato de traballo. A duración do contrato de traballo.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35. Modificación, suspensión e extinción do contrato de traballo. </w:t>
      </w:r>
    </w:p>
    <w:p w:rsidR="00400C1C" w:rsidRPr="00E542A1"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t xml:space="preserve">36. Réxime de representación de persoal. Órganos de representación.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E542A1">
        <w:rPr>
          <w:rFonts w:ascii="Xunta Sans" w:hAnsi="Xunta Sans"/>
          <w:sz w:val="22"/>
          <w:szCs w:val="22"/>
        </w:rPr>
        <w:lastRenderedPageBreak/>
        <w:t>37. Concepto e principios da Seguridade Social. O sistema de Seguridade Social: estrutura e ámbito. Réxime xeral e réximes especiais da Seguridade Social. A xestión da Seguridade Social: entidades xestoras e servizos comúns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Standard"/>
        <w:jc w:val="both"/>
        <w:rPr>
          <w:rFonts w:ascii="Xunta Sans" w:hAnsi="Xunta Sans"/>
          <w:sz w:val="22"/>
          <w:szCs w:val="22"/>
          <w:lang w:bidi="hi-IN"/>
        </w:rPr>
      </w:pPr>
    </w:p>
    <w:p w:rsidR="00400C1C" w:rsidRPr="00B119BA" w:rsidRDefault="00B119BA" w:rsidP="00B119BA">
      <w:pPr>
        <w:pStyle w:val="Standard"/>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lang w:bidi="hi-IN"/>
        </w:rPr>
      </w:pPr>
      <w:r w:rsidRPr="00B119BA">
        <w:rPr>
          <w:rFonts w:ascii="Xunta Sans" w:hAnsi="Xunta Sans"/>
          <w:b/>
        </w:rPr>
        <w:lastRenderedPageBreak/>
        <w:t>CORPO FACULTATIVO SUPERIOR DE ADMINISTRACIÓN ESPECIAL DA ADMINISTRACIÓN XERAL DA COMUNIDADE AUTÓNOMA DE GALICIA, SUBGRUPO A1, ESCALA DE ARQUITECTOS</w:t>
      </w:r>
      <w:r>
        <w:rPr>
          <w:rFonts w:ascii="Xunta Sans" w:hAnsi="Xunta Sans"/>
          <w:b/>
        </w:rPr>
        <w:t>. DOG núm. 241, do 17 de decembro de 2021</w:t>
      </w:r>
    </w:p>
    <w:p w:rsidR="00B119BA" w:rsidRPr="00C75B89" w:rsidRDefault="00B119BA" w:rsidP="00400C1C">
      <w:pPr>
        <w:pStyle w:val="Standard"/>
        <w:jc w:val="both"/>
        <w:rPr>
          <w:rFonts w:ascii="Xunta Sans" w:hAnsi="Xunta Sans"/>
          <w:sz w:val="22"/>
          <w:szCs w:val="22"/>
          <w:lang w:bidi="hi-IN"/>
        </w:rPr>
      </w:pPr>
    </w:p>
    <w:p w:rsidR="00B119BA" w:rsidRDefault="00B119BA" w:rsidP="00400C1C">
      <w:pPr>
        <w:pStyle w:val="Standard"/>
        <w:numPr>
          <w:ilvl w:val="0"/>
          <w:numId w:val="1"/>
        </w:numPr>
        <w:spacing w:line="360" w:lineRule="auto"/>
        <w:jc w:val="both"/>
        <w:rPr>
          <w:rFonts w:ascii="Xunta Sans" w:hAnsi="Xunta Sans"/>
          <w:b/>
          <w:bCs/>
          <w:sz w:val="22"/>
          <w:szCs w:val="22"/>
        </w:rPr>
      </w:pPr>
    </w:p>
    <w:p w:rsidR="00400C1C" w:rsidRPr="00B119BA" w:rsidRDefault="00400C1C" w:rsidP="00400C1C">
      <w:pPr>
        <w:pStyle w:val="Standard"/>
        <w:numPr>
          <w:ilvl w:val="0"/>
          <w:numId w:val="1"/>
        </w:numPr>
        <w:spacing w:line="360" w:lineRule="auto"/>
        <w:jc w:val="both"/>
        <w:rPr>
          <w:rFonts w:ascii="Xunta Sans" w:hAnsi="Xunta Sans"/>
          <w:b/>
          <w:bCs/>
          <w:sz w:val="22"/>
          <w:szCs w:val="22"/>
        </w:rPr>
      </w:pPr>
      <w:r w:rsidRPr="00B119BA">
        <w:rPr>
          <w:rFonts w:ascii="Xunta Sans" w:hAnsi="Xunta Sans"/>
          <w:b/>
          <w:bCs/>
          <w:sz w:val="22"/>
          <w:szCs w:val="22"/>
        </w:rPr>
        <w:t>A) Parte xeral</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 8. Lei orgánica 3/2018, do 5 de decembro, de protección de datos persoais e garantía dos dereitos dixitais: título I, título II, título III e título VIII. </w:t>
      </w:r>
    </w:p>
    <w:p w:rsidR="00400C1C"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9. Decreto lexislativo 2/2015, do 12 de febreiro, polo que se aproba o texto refundido das disposicións legais da Comunidade Autónoma de Galicia en materia de igualdade: título preliminar e título 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E o título I da Lei orgánica 1/2004, do 28 de decembro, de medidas de protección integral contra a violencia de xénero.</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lastRenderedPageBreak/>
        <w:t xml:space="preserve">11. Lei 1/2016, do 18 de xaneiro, de transparencia e bo goberno: título preliminar e título I.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12. Lei 9/2007, do 13 de xaneiro, de subvencións de Galicia. </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13. Lei 9/2017, de contratos do sector público, libros I e II.</w:t>
      </w:r>
    </w:p>
    <w:p w:rsidR="00400C1C" w:rsidRDefault="00400C1C" w:rsidP="00400C1C">
      <w:pPr>
        <w:pStyle w:val="Textbody"/>
        <w:numPr>
          <w:ilvl w:val="0"/>
          <w:numId w:val="1"/>
        </w:numPr>
        <w:shd w:val="clear" w:color="auto" w:fill="FFFFFF" w:themeFill="background1"/>
        <w:spacing w:line="360" w:lineRule="auto"/>
        <w:rPr>
          <w:rFonts w:ascii="Xunta Sans" w:hAnsi="Xunta Sans"/>
          <w:sz w:val="22"/>
          <w:szCs w:val="22"/>
          <w:highlight w:val="cyan"/>
        </w:rPr>
      </w:pPr>
    </w:p>
    <w:p w:rsidR="00400C1C" w:rsidRPr="00B119BA" w:rsidRDefault="00400C1C" w:rsidP="00400C1C">
      <w:pPr>
        <w:pStyle w:val="Textbody"/>
        <w:numPr>
          <w:ilvl w:val="0"/>
          <w:numId w:val="1"/>
        </w:numPr>
        <w:shd w:val="clear" w:color="auto" w:fill="FFFFFF" w:themeFill="background1"/>
        <w:spacing w:line="360" w:lineRule="auto"/>
        <w:rPr>
          <w:rFonts w:ascii="Xunta Sans" w:hAnsi="Xunta Sans"/>
          <w:b/>
          <w:sz w:val="22"/>
          <w:szCs w:val="22"/>
        </w:rPr>
      </w:pPr>
      <w:r w:rsidRPr="00B119BA">
        <w:rPr>
          <w:rFonts w:ascii="Xunta Sans" w:hAnsi="Xunta Sans"/>
          <w:b/>
          <w:sz w:val="22"/>
          <w:szCs w:val="22"/>
        </w:rPr>
        <w:t>B) Parte específica</w:t>
      </w:r>
    </w:p>
    <w:p w:rsidR="00400C1C" w:rsidRDefault="00400C1C" w:rsidP="00400C1C">
      <w:pPr>
        <w:pStyle w:val="Textbody"/>
        <w:numPr>
          <w:ilvl w:val="0"/>
          <w:numId w:val="1"/>
        </w:numPr>
        <w:shd w:val="clear" w:color="auto" w:fill="FFFFFF" w:themeFill="background1"/>
        <w:spacing w:line="360" w:lineRule="auto"/>
        <w:rPr>
          <w:rFonts w:ascii="Xunta Sans" w:hAnsi="Xunta Sans"/>
          <w:sz w:val="22"/>
          <w:szCs w:val="22"/>
        </w:rPr>
      </w:pP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1. A Lei 38/1999, de ordenación da edificación. Exixencias técnicas e administrativas da edificación. Axentes. Responsabilidades e garantías.</w:t>
      </w:r>
    </w:p>
    <w:p w:rsidR="00400C1C" w:rsidRPr="00C75B89" w:rsidRDefault="00400C1C" w:rsidP="00400C1C">
      <w:pPr>
        <w:pStyle w:val="Textbody"/>
        <w:numPr>
          <w:ilvl w:val="0"/>
          <w:numId w:val="1"/>
        </w:numPr>
        <w:shd w:val="clear" w:color="auto" w:fill="FFFFFF" w:themeFill="background1"/>
        <w:spacing w:line="360" w:lineRule="auto"/>
        <w:rPr>
          <w:rFonts w:ascii="Xunta Sans" w:hAnsi="Xunta Sans"/>
          <w:sz w:val="22"/>
          <w:szCs w:val="22"/>
        </w:rPr>
      </w:pPr>
      <w:r w:rsidRPr="00C75B89">
        <w:rPr>
          <w:rFonts w:ascii="Xunta Sans" w:hAnsi="Xunta Sans"/>
          <w:sz w:val="22"/>
          <w:szCs w:val="22"/>
        </w:rPr>
        <w:t xml:space="preserve"> 2. Disposicións relacionadas coa edificación. Normas, regulamentos e instrucións.</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 3. Disposicións sobre redacción de proxectos e dirección de obras. O libro de ordes e visitas. O certificado final de obras. Responsabilidade profesional do arquitecto. Intervencións dos colexios profesionais de arquitectos. O visado colexial.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4. O Código técnico de edificación. Ámbito de aplicación. Partes e contidos. Xeneralidades e exixencias básicas.</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 5. Seguridade estrutural na edificación. DB-SE. Resistencia e estabilidade. Aptitude ao servizo. Relación con outras normativas estruturais. Normativa de accións na edificación. DB-SE-AE. Cimentacións na edificación. DB-SE-C.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6. Cimentacións na edificación. DB-SE-C.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7. Estruturas de aceiro en edificación. DB-SE-A.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8. Estruturas de fábrica en edificación. DB-SE-F.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9. Estruturas de madeira en edificación. DB-SE-M.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10. Seguridade en caso de incendios na edificación. DB-SI. </w:t>
      </w:r>
    </w:p>
    <w:p w:rsidR="00A37CBE"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11. Seguridade de utilización na edificación. Exixencias básicas SUA 1 a SUA 8.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lastRenderedPageBreak/>
        <w:t>12. Condicións de salubridade na edificación. DB-HS.</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13. Aforro de enerxía na edificación. DB-HE.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14. A certificación de eficiencia enerxética.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15. Condicións acústicas na edificación. Normativa técnica. DB-HR.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16. Estruturas de formigón na edificación. EHE.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17. Condicións mínimas de habitabilidade. A normativa galega de habitabilidade.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18. Normativa estatal vixente en materia de accesibilidade. Aspectos básicos da Lei 51/2003, de igualdade de oportunidades, non discriminación e accesibilidade universal das persoas con discapacidade. Real decreto 505/2007. Exixencia básica SUA. Seguridade de utilización e accesibilidade.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19. Orde TMA/851/2021, do 23 de xullo, pola que se desenvolve o documento técnico de condicións básicas de accesibilidade e non discriminación para o acceso e a utilización dos espazos públicos urbanizados.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20. Normativa autonómica vixente en materia de accesibilidade. Conceptos básicos. O Código de accesibilidade.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21. O control de calidade na edificación. As entidades e laboratorios de control de calidade na edificación. Normativa autonómica. Exixencias de control de recepción e execución no Código técnico de edificación.</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22. Seguridade e saúde nas obras de construción. Real decreto 1627/1997.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23. Organización de obras: técnicas de programación. Plan de obra. Control do proceso construtivo.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24. Organización de obras: técnicas de programación PERT e GANTT. Plan de obra. Control do proceso construtivo.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lastRenderedPageBreak/>
        <w:t>25. O contrato de obras: tipos de expedientes de contratación. Formas de adxudicación. Formalización do contrato. Comprobación da implantación.</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26. Execución do contrato de obras. Dereitos e deberes dos contratistas. Aboamentos ao contratista. Modificación do contrato de obras. Recepción e liquidación. Revisión de prezos. </w:t>
      </w:r>
    </w:p>
    <w:p w:rsidR="00400C1C" w:rsidRPr="00C75B89" w:rsidRDefault="00400C1C" w:rsidP="00400C1C">
      <w:pPr>
        <w:pStyle w:val="Standard"/>
        <w:spacing w:afterLines="142" w:after="340" w:line="360" w:lineRule="auto"/>
        <w:jc w:val="both"/>
        <w:rPr>
          <w:rFonts w:ascii="Xunta Sans" w:hAnsi="Xunta Sans"/>
          <w:sz w:val="22"/>
          <w:szCs w:val="22"/>
        </w:rPr>
      </w:pPr>
      <w:r>
        <w:rPr>
          <w:rFonts w:ascii="Xunta Sans" w:hAnsi="Xunta Sans"/>
          <w:sz w:val="22"/>
          <w:szCs w:val="22"/>
        </w:rPr>
        <w:t>2</w:t>
      </w:r>
      <w:r w:rsidRPr="00C75B89">
        <w:rPr>
          <w:rFonts w:ascii="Xunta Sans" w:hAnsi="Xunta Sans"/>
          <w:sz w:val="22"/>
          <w:szCs w:val="22"/>
        </w:rPr>
        <w:t>7. Lexislación actual sobre vivendas de protección oficial. Normas xerais. Normas de deseño e calidade. Requisitos, cualificación e tipo de promoción. Vivendas de protección autonómica. Normativa autonómica.</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28. Actuacións protexidas en materia de rehabilitación. Lexislación estatal e autonómica. Rehabilitación de vivendas e edificios no medio rural e en conxuntos históricos. Remate exterior de vivendas rurais. </w:t>
      </w:r>
      <w:proofErr w:type="spellStart"/>
      <w:r w:rsidRPr="00C75B89">
        <w:rPr>
          <w:rFonts w:ascii="Xunta Sans" w:hAnsi="Xunta Sans"/>
          <w:sz w:val="22"/>
          <w:szCs w:val="22"/>
        </w:rPr>
        <w:t>Infravivenda</w:t>
      </w:r>
      <w:proofErr w:type="spellEnd"/>
      <w:r w:rsidRPr="00C75B89">
        <w:rPr>
          <w:rFonts w:ascii="Xunta Sans" w:hAnsi="Xunta Sans"/>
          <w:sz w:val="22"/>
          <w:szCs w:val="22"/>
        </w:rPr>
        <w:t xml:space="preserve">. Requisitos, condicións e tramitación.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 xml:space="preserve">29. Dereito urbanístico: evolución histórica da lexislación urbanística en España. Evolución da lexislación galega sobre urbanismo e ordenación do territorio. Principios básicos do ordenamento urbanístico vixente.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t>30. A organización administrativa do urbanismo: o urbanismo como función pública. Competencias da Administración do Estado. Competencias da Administración autonómica: órganos urbanísticos no ámbito da Comunidade Autónoma de Galicia. Competencias da Administración local, en particular, as de carácter municipal.</w:t>
      </w:r>
    </w:p>
    <w:p w:rsidR="00400C1C" w:rsidRPr="00C75B89" w:rsidRDefault="00400C1C" w:rsidP="00400C1C">
      <w:pPr>
        <w:pStyle w:val="Standard"/>
        <w:spacing w:afterLines="142" w:after="340" w:line="360" w:lineRule="auto"/>
        <w:jc w:val="both"/>
        <w:rPr>
          <w:rFonts w:ascii="Xunta Sans" w:hAnsi="Xunta Sans"/>
          <w:sz w:val="22"/>
          <w:szCs w:val="22"/>
        </w:rPr>
      </w:pPr>
      <w:r>
        <w:rPr>
          <w:rFonts w:ascii="Xunta Sans" w:hAnsi="Xunta Sans"/>
          <w:sz w:val="22"/>
          <w:szCs w:val="22"/>
        </w:rPr>
        <w:t>3</w:t>
      </w:r>
      <w:r w:rsidRPr="00C75B89">
        <w:rPr>
          <w:rFonts w:ascii="Xunta Sans" w:hAnsi="Xunta Sans"/>
          <w:sz w:val="22"/>
          <w:szCs w:val="22"/>
        </w:rPr>
        <w:t xml:space="preserve">1. A Lei 2/2016, do 10 de febreiro, do solo de Galicia, e a Lei 3/2016, do 1 de marzo, de medidas en materia de proxectos públicos de urxencia ou de excepcional interese: obxectivos e principios xerais. </w:t>
      </w:r>
    </w:p>
    <w:p w:rsidR="00400C1C" w:rsidRPr="00C75B89" w:rsidRDefault="00400C1C" w:rsidP="00400C1C">
      <w:pPr>
        <w:pStyle w:val="Standard"/>
        <w:spacing w:afterLines="142" w:after="340" w:line="360" w:lineRule="auto"/>
        <w:jc w:val="both"/>
        <w:rPr>
          <w:rFonts w:ascii="Xunta Sans" w:hAnsi="Xunta Sans"/>
          <w:sz w:val="22"/>
          <w:szCs w:val="22"/>
        </w:rPr>
      </w:pPr>
      <w:r>
        <w:rPr>
          <w:rFonts w:ascii="Xunta Sans" w:hAnsi="Xunta Sans"/>
          <w:sz w:val="22"/>
          <w:szCs w:val="22"/>
        </w:rPr>
        <w:t xml:space="preserve">32. </w:t>
      </w:r>
      <w:r w:rsidRPr="00C75B89">
        <w:rPr>
          <w:rFonts w:ascii="Xunta Sans" w:hAnsi="Xunta Sans"/>
          <w:sz w:val="22"/>
          <w:szCs w:val="22"/>
        </w:rPr>
        <w:t xml:space="preserve">Réxime xurídico do solo: dereitos e deberes dos propietarios do solo. A clasificación urbanística do solo. As normas de aplicación directa. Réxime xurídico de aplicación aos concellos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2/2016, do 10 de febreiro, do solo de Galicia. </w:t>
      </w:r>
    </w:p>
    <w:p w:rsidR="00400C1C" w:rsidRPr="00C75B89" w:rsidRDefault="00400C1C" w:rsidP="00400C1C">
      <w:pPr>
        <w:pStyle w:val="Standard"/>
        <w:spacing w:afterLines="142" w:after="340" w:line="360" w:lineRule="auto"/>
        <w:jc w:val="both"/>
        <w:rPr>
          <w:rFonts w:ascii="Xunta Sans" w:hAnsi="Xunta Sans"/>
          <w:sz w:val="22"/>
          <w:szCs w:val="22"/>
        </w:rPr>
      </w:pPr>
      <w:r w:rsidRPr="00C75B89">
        <w:rPr>
          <w:rFonts w:ascii="Xunta Sans" w:hAnsi="Xunta Sans"/>
          <w:sz w:val="22"/>
          <w:szCs w:val="22"/>
        </w:rPr>
        <w:lastRenderedPageBreak/>
        <w:t xml:space="preserve">33. 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urbanístico: os plans como figuras centrais do ordenamento urbanístico. Disposicións xerais sobre 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sustentabilidade e calidade de vida e cohesión social. </w:t>
      </w:r>
    </w:p>
    <w:p w:rsidR="00400C1C" w:rsidRPr="00C75B89" w:rsidRDefault="00400C1C" w:rsidP="00400C1C">
      <w:pPr>
        <w:pStyle w:val="Standard"/>
        <w:jc w:val="both"/>
        <w:rPr>
          <w:rFonts w:ascii="Xunta Sans" w:hAnsi="Xunta Sans"/>
          <w:sz w:val="22"/>
          <w:szCs w:val="22"/>
        </w:rPr>
      </w:pPr>
      <w:r w:rsidRPr="00C75B89">
        <w:rPr>
          <w:rFonts w:ascii="Xunta Sans" w:hAnsi="Xunta Sans"/>
          <w:sz w:val="22"/>
          <w:szCs w:val="22"/>
        </w:rPr>
        <w:t xml:space="preserve">34. O Plan básico autonómico de Galicia e os plans básicos municipais. </w:t>
      </w:r>
    </w:p>
    <w:p w:rsidR="00400C1C" w:rsidRPr="00C75B89" w:rsidRDefault="00400C1C" w:rsidP="00400C1C">
      <w:pPr>
        <w:pStyle w:val="Standard"/>
        <w:jc w:val="both"/>
        <w:rPr>
          <w:rFonts w:ascii="Xunta Sans" w:hAnsi="Xunta Sans"/>
          <w:sz w:val="22"/>
          <w:szCs w:val="22"/>
        </w:rPr>
      </w:pPr>
    </w:p>
    <w:p w:rsidR="00400C1C"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35. O Plan xeral de ordenación municipal: documentación e determinacións. Procedemento de elaboración e aprobación. </w:t>
      </w:r>
    </w:p>
    <w:p w:rsidR="00400C1C" w:rsidRPr="00C75B89" w:rsidRDefault="00400C1C" w:rsidP="00400C1C">
      <w:pPr>
        <w:pStyle w:val="Standard"/>
        <w:jc w:val="both"/>
        <w:rPr>
          <w:rFonts w:ascii="Xunta Sans" w:hAnsi="Xunta Sans"/>
          <w:sz w:val="22"/>
          <w:szCs w:val="22"/>
        </w:rPr>
      </w:pPr>
      <w:r w:rsidRPr="00C75B89">
        <w:rPr>
          <w:rFonts w:ascii="Xunta Sans" w:hAnsi="Xunta Sans"/>
          <w:sz w:val="22"/>
          <w:szCs w:val="22"/>
        </w:rPr>
        <w:t xml:space="preserve">36. As normas técnicas de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urbanístico de Galicia.</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37. 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do desenvolvemento: plans parciais e plans especiais. Outras figuras de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as delimitacións do solo de núcleo rural; os estudos de detalle; os catálogos.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38. Vixencia, modificación e efectos da aprobación dos instrumentos de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urbanístico: o Rexistro de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Urbanístico de Galicia. O réxime do fóra de ordenación.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39. Execución do </w:t>
      </w:r>
      <w:proofErr w:type="spellStart"/>
      <w:r w:rsidRPr="00C75B89">
        <w:rPr>
          <w:rFonts w:ascii="Xunta Sans" w:hAnsi="Xunta Sans"/>
          <w:sz w:val="22"/>
          <w:szCs w:val="22"/>
        </w:rPr>
        <w:t>planeamento</w:t>
      </w:r>
      <w:proofErr w:type="spellEnd"/>
      <w:r w:rsidRPr="00C75B89">
        <w:rPr>
          <w:rFonts w:ascii="Xunta Sans" w:hAnsi="Xunta Sans"/>
          <w:sz w:val="22"/>
          <w:szCs w:val="22"/>
        </w:rPr>
        <w:t>: principios xerais. Áreas de repartición e polígonos. Os sistemas de actuación: cooperación, expropiación, concerto e compensación. Obtención de terreos de sistemas xerais e locais.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40. Os títulos </w:t>
      </w:r>
      <w:proofErr w:type="spellStart"/>
      <w:r w:rsidRPr="00C75B89">
        <w:rPr>
          <w:rFonts w:ascii="Xunta Sans" w:hAnsi="Xunta Sans"/>
          <w:sz w:val="22"/>
          <w:szCs w:val="22"/>
        </w:rPr>
        <w:t>habilitantes</w:t>
      </w:r>
      <w:proofErr w:type="spellEnd"/>
      <w:r w:rsidRPr="00C75B89">
        <w:rPr>
          <w:rFonts w:ascii="Xunta Sans" w:hAnsi="Xunta Sans"/>
          <w:sz w:val="22"/>
          <w:szCs w:val="22"/>
        </w:rPr>
        <w:t xml:space="preserve"> municipais de natureza urbanística: licenzas e comunicacións previas. Disciplina urbanística: principios xerais. A protección da legalidade urbanística, infraccións urbanísticas e as súas sancións. A inspección urbanística.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41. Ordenación do territorio: principios xerais. Os instrumentos de ordenación do territorio (I): Directrices de ordenación do territorio: as directrices de ordenación do territorio de Galicia (Decreto 19/2011, do 10 de febreiro); os plans territoriais: integrados e especiais. O Plan de ordenación do litoral (Decreto 20/2011, do 10 de febreiro).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42. Os instrumentos de ordenación do territorio (II): Os plans sectoriais. Os proxectos de interese autonómico. Procedemento de aprobación dos instrumentos de ordenación do territorio. Modificación, efectos e vixencia dos instrumentos de ordenación do territorio. </w:t>
      </w:r>
    </w:p>
    <w:p w:rsidR="00400C1C" w:rsidRPr="00C75B89" w:rsidRDefault="00400C1C" w:rsidP="00400C1C">
      <w:pPr>
        <w:pStyle w:val="Standard"/>
        <w:spacing w:after="140" w:line="360" w:lineRule="auto"/>
        <w:jc w:val="both"/>
        <w:rPr>
          <w:rFonts w:ascii="Xunta Sans" w:hAnsi="Xunta Sans"/>
          <w:sz w:val="22"/>
          <w:szCs w:val="22"/>
        </w:rPr>
      </w:pPr>
      <w:r>
        <w:rPr>
          <w:rFonts w:ascii="Xunta Sans" w:hAnsi="Xunta Sans"/>
          <w:sz w:val="22"/>
          <w:szCs w:val="22"/>
        </w:rPr>
        <w:t>4</w:t>
      </w:r>
      <w:r w:rsidRPr="00C75B89">
        <w:rPr>
          <w:rFonts w:ascii="Xunta Sans" w:hAnsi="Xunta Sans"/>
          <w:sz w:val="22"/>
          <w:szCs w:val="22"/>
        </w:rPr>
        <w:t xml:space="preserve">3. Estradas e ferrocarril: lexislación estatal e autonómica.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44. Costas e portos: lexislación estatal e autonómica. O dominio público marítimo terrestre e a súa protección. Planificación urbanística da franxa litoral e dos portos. Distribución de competencias entre as administracións estatal, autonómica e local.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45. Espazos naturais: lexislación estatal e autonómica. Espazos naturais de interese comunitario: a Rede Natura 2000. Usos permitidos e prohibidos nas zonas de especial conservación. Significado das actividades vinculadas aos usos tradicionais.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46. O patrimonio cultural: evolución do concepto do patrimonio a través de documentos e cartas internacionais. Criterios de intervención nos conxuntos histórico-artísticos e nos edificios históricos. Materiais e sistemas construtivos tradicionais aplicados á conservación e restauración.</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47. Lexislación estatal e autonómica de protección do patrimonio cultural. Competencias e obrigas das distintas administracións na protección do patrimonio cultural.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48. Lei 3/1996, de protección dos Camiños de Santiago. A protección do Camiño de Santiago, as determinacións e os criterios aplicables nos informes e autorizacións aos plans, programas e proxectos que se desenvolvan nos ámbitos afectados pola delimitación do Camiño de Santiago francés, aprobada polo Decreto 227/2011, do 2 de decembro, e o Decreto 144/2012, do 29 de xuño.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49. Principios legais de protección do patrimonio cultural e a súa vinculación coa lexislación vixente en materia de ordenación urbanística e protección do medio rural.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50. Sistemas de valoración segundo o obxectivo de valor: método do custo, método de comparación, método residual e método de actualización de rendas. A depreciación: clases. </w:t>
      </w:r>
    </w:p>
    <w:p w:rsidR="00400C1C" w:rsidRPr="00C75B89" w:rsidRDefault="00400C1C" w:rsidP="00400C1C">
      <w:pPr>
        <w:pStyle w:val="Standard"/>
        <w:spacing w:after="140" w:line="360" w:lineRule="auto"/>
        <w:jc w:val="both"/>
        <w:rPr>
          <w:rFonts w:ascii="Xunta Sans" w:hAnsi="Xunta Sans"/>
          <w:sz w:val="22"/>
          <w:szCs w:val="22"/>
        </w:rPr>
      </w:pPr>
      <w:r>
        <w:rPr>
          <w:rFonts w:ascii="Xunta Sans" w:hAnsi="Xunta Sans"/>
          <w:sz w:val="22"/>
          <w:szCs w:val="22"/>
        </w:rPr>
        <w:t>5</w:t>
      </w:r>
      <w:r w:rsidRPr="00C75B89">
        <w:rPr>
          <w:rFonts w:ascii="Xunta Sans" w:hAnsi="Xunta Sans"/>
          <w:sz w:val="22"/>
          <w:szCs w:val="22"/>
        </w:rPr>
        <w:t xml:space="preserve">1. Valoracións urbanísticas e </w:t>
      </w:r>
      <w:proofErr w:type="spellStart"/>
      <w:r w:rsidRPr="00C75B89">
        <w:rPr>
          <w:rFonts w:ascii="Xunta Sans" w:hAnsi="Xunta Sans"/>
          <w:sz w:val="22"/>
          <w:szCs w:val="22"/>
        </w:rPr>
        <w:t>expropiatorias</w:t>
      </w:r>
      <w:proofErr w:type="spellEnd"/>
      <w:r w:rsidRPr="00C75B89">
        <w:rPr>
          <w:rFonts w:ascii="Xunta Sans" w:hAnsi="Xunta Sans"/>
          <w:sz w:val="22"/>
          <w:szCs w:val="22"/>
        </w:rPr>
        <w:t xml:space="preserve">. Regulación contida no texto refundido da Lei do solo (Real decreto lexislativo 2/2008) e no Regulamento de valoracións (Real decreto 1492/2011).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52. Valoracións fiscais. Valor catastral (normativa técnica estatal para o seu cálculo). A comprobación de valores de prezos medios de mercado aplicable a determinados inmobles rústicos e urbanos situados na Comunidade Autónoma de Galicia (normativa técnica autonómica para o seu cálculo).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53. A lexislación de arrendamentos urbanos. Principios xerais.</w:t>
      </w:r>
    </w:p>
    <w:p w:rsidR="00400C1C" w:rsidRPr="00D96F16" w:rsidRDefault="00400C1C" w:rsidP="00400C1C">
      <w:pPr>
        <w:spacing w:after="140" w:line="360" w:lineRule="auto"/>
        <w:rPr>
          <w:rFonts w:ascii="Xunta Sans" w:eastAsia="Times New Roman" w:hAnsi="Xunta Sans" w:cs="Times New Roman"/>
          <w:sz w:val="22"/>
          <w:szCs w:val="22"/>
          <w:lang w:val="gl-ES" w:bidi="ar-SA"/>
        </w:rPr>
      </w:pPr>
    </w:p>
    <w:p w:rsidR="00400C1C" w:rsidRPr="007A7F87" w:rsidRDefault="00B119BA" w:rsidP="007A7F87">
      <w:pPr>
        <w:pBdr>
          <w:top w:val="single" w:sz="4" w:space="0" w:color="auto"/>
          <w:left w:val="single" w:sz="4" w:space="0" w:color="auto"/>
          <w:bottom w:val="single" w:sz="4" w:space="0" w:color="auto"/>
          <w:right w:val="single" w:sz="4" w:space="0" w:color="auto"/>
        </w:pBdr>
        <w:spacing w:line="360" w:lineRule="auto"/>
        <w:jc w:val="both"/>
        <w:rPr>
          <w:rFonts w:ascii="Xunta Sans" w:eastAsia="Times New Roman" w:hAnsi="Xunta Sans" w:cs="Times New Roman"/>
          <w:b/>
          <w:sz w:val="22"/>
          <w:szCs w:val="22"/>
          <w:lang w:val="gl-ES" w:bidi="ar-SA"/>
        </w:rPr>
      </w:pPr>
      <w:r w:rsidRPr="007A7F87">
        <w:rPr>
          <w:rFonts w:ascii="Xunta Sans" w:hAnsi="Xunta Sans"/>
          <w:b/>
          <w:sz w:val="22"/>
          <w:szCs w:val="22"/>
        </w:rPr>
        <w:lastRenderedPageBreak/>
        <w:t>CORPO FACULTATIVO SUPERIOR DE ADMINISTRACIÓN ESPECIAL DA ADMINISTRACIÓN XERAL DA COMUNIDADE AUTÓNOMA DE GALICIA, SUBGRUPO A1, ESCALA DE ENXEÑARÍA, ESPECIALIDADES</w:t>
      </w:r>
      <w:r w:rsidR="002F6370">
        <w:rPr>
          <w:rFonts w:ascii="Xunta Sans" w:hAnsi="Xunta Sans"/>
          <w:b/>
          <w:sz w:val="22"/>
          <w:szCs w:val="22"/>
        </w:rPr>
        <w:t xml:space="preserve"> DE</w:t>
      </w:r>
      <w:r w:rsidRPr="007A7F87">
        <w:rPr>
          <w:rFonts w:ascii="Xunta Sans" w:hAnsi="Xunta Sans"/>
          <w:b/>
          <w:sz w:val="22"/>
          <w:szCs w:val="22"/>
        </w:rPr>
        <w:t xml:space="preserve"> ENXEÑARÍA DE MONTES E ENXEÑARÍA INDUSTRIAL. DOG núm. 241,</w:t>
      </w:r>
      <w:r w:rsidR="007A7F87" w:rsidRPr="007A7F87">
        <w:rPr>
          <w:rFonts w:ascii="Xunta Sans" w:hAnsi="Xunta Sans"/>
          <w:b/>
          <w:sz w:val="22"/>
          <w:szCs w:val="22"/>
        </w:rPr>
        <w:t xml:space="preserve"> do </w:t>
      </w:r>
      <w:r w:rsidRPr="007A7F87">
        <w:rPr>
          <w:rFonts w:ascii="Xunta Sans" w:hAnsi="Xunta Sans"/>
          <w:b/>
          <w:sz w:val="22"/>
          <w:szCs w:val="22"/>
        </w:rPr>
        <w:t xml:space="preserve">17 de </w:t>
      </w:r>
      <w:proofErr w:type="spellStart"/>
      <w:r w:rsidRPr="007A7F87">
        <w:rPr>
          <w:rFonts w:ascii="Xunta Sans" w:hAnsi="Xunta Sans"/>
          <w:b/>
          <w:sz w:val="22"/>
          <w:szCs w:val="22"/>
        </w:rPr>
        <w:t>decembro</w:t>
      </w:r>
      <w:proofErr w:type="spellEnd"/>
      <w:r w:rsidRPr="007A7F87">
        <w:rPr>
          <w:rFonts w:ascii="Xunta Sans" w:hAnsi="Xunta Sans"/>
          <w:b/>
          <w:sz w:val="22"/>
          <w:szCs w:val="22"/>
        </w:rPr>
        <w:t xml:space="preserve"> de 2021</w:t>
      </w:r>
    </w:p>
    <w:p w:rsidR="00400C1C" w:rsidRPr="00D96F16" w:rsidRDefault="00400C1C" w:rsidP="00400C1C">
      <w:pPr>
        <w:rPr>
          <w:rFonts w:ascii="Xunta Sans" w:eastAsia="Times New Roman" w:hAnsi="Xunta Sans" w:cs="Times New Roman"/>
          <w:sz w:val="22"/>
          <w:szCs w:val="22"/>
          <w:lang w:val="gl-ES" w:bidi="ar-SA"/>
        </w:rPr>
      </w:pPr>
    </w:p>
    <w:p w:rsidR="00400C1C" w:rsidRPr="00C75B89" w:rsidRDefault="00400C1C" w:rsidP="00400C1C">
      <w:pPr>
        <w:pStyle w:val="Standard"/>
        <w:jc w:val="both"/>
        <w:rPr>
          <w:rFonts w:ascii="Xunta Sans" w:hAnsi="Xunta Sans"/>
          <w:sz w:val="22"/>
          <w:szCs w:val="22"/>
          <w:lang w:bidi="hi-IN"/>
        </w:rPr>
      </w:pPr>
    </w:p>
    <w:p w:rsidR="00400C1C" w:rsidRPr="00C75B89" w:rsidRDefault="00400C1C" w:rsidP="00400C1C">
      <w:pPr>
        <w:pStyle w:val="Standard"/>
        <w:jc w:val="both"/>
        <w:rPr>
          <w:rFonts w:ascii="Xunta Sans" w:hAnsi="Xunta Sans"/>
          <w:sz w:val="22"/>
          <w:szCs w:val="22"/>
          <w:lang w:bidi="hi-IN"/>
        </w:rPr>
      </w:pPr>
    </w:p>
    <w:p w:rsidR="00400C1C" w:rsidRPr="007A7F87" w:rsidRDefault="00400C1C" w:rsidP="00400C1C">
      <w:pPr>
        <w:pStyle w:val="Standard"/>
        <w:numPr>
          <w:ilvl w:val="0"/>
          <w:numId w:val="1"/>
        </w:numPr>
        <w:spacing w:line="360" w:lineRule="auto"/>
        <w:jc w:val="both"/>
        <w:rPr>
          <w:rFonts w:ascii="Xunta Sans" w:hAnsi="Xunta Sans"/>
          <w:b/>
          <w:bCs/>
          <w:sz w:val="22"/>
          <w:szCs w:val="22"/>
        </w:rPr>
      </w:pPr>
      <w:r w:rsidRPr="007A7F87">
        <w:rPr>
          <w:rFonts w:ascii="Xunta Sans" w:hAnsi="Xunta Sans"/>
          <w:b/>
          <w:bCs/>
          <w:sz w:val="22"/>
          <w:szCs w:val="22"/>
        </w:rPr>
        <w:t xml:space="preserve">A) Parte xeral común ás </w:t>
      </w:r>
      <w:r w:rsidR="002F6370">
        <w:rPr>
          <w:rFonts w:ascii="Xunta Sans" w:hAnsi="Xunta Sans"/>
          <w:b/>
          <w:bCs/>
          <w:sz w:val="22"/>
          <w:szCs w:val="22"/>
        </w:rPr>
        <w:t>dúas</w:t>
      </w:r>
      <w:r w:rsidRPr="007A7F87">
        <w:rPr>
          <w:rFonts w:ascii="Xunta Sans" w:hAnsi="Xunta Sans"/>
          <w:b/>
          <w:bCs/>
          <w:sz w:val="22"/>
          <w:szCs w:val="22"/>
        </w:rPr>
        <w:t xml:space="preserve"> especialidades</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11. Lei 1/2016, do 18 de xaneiro, de transparencia e bo goberno: título preliminar e título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400C1C"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1D7AD0" w:rsidRDefault="001D7AD0" w:rsidP="00400C1C">
      <w:pPr>
        <w:pStyle w:val="Standard"/>
        <w:spacing w:after="140" w:line="360" w:lineRule="auto"/>
        <w:jc w:val="both"/>
        <w:rPr>
          <w:rFonts w:ascii="Xunta Sans" w:hAnsi="Xunta Sans"/>
          <w:sz w:val="22"/>
          <w:szCs w:val="22"/>
        </w:rPr>
      </w:pPr>
    </w:p>
    <w:p w:rsidR="00400C1C" w:rsidRPr="007A7F87" w:rsidRDefault="00400C1C" w:rsidP="00400C1C">
      <w:pPr>
        <w:pStyle w:val="Standard"/>
        <w:numPr>
          <w:ilvl w:val="0"/>
          <w:numId w:val="1"/>
        </w:numPr>
        <w:spacing w:line="360" w:lineRule="auto"/>
        <w:jc w:val="both"/>
        <w:rPr>
          <w:rFonts w:ascii="Xunta Sans" w:hAnsi="Xunta Sans"/>
          <w:b/>
          <w:bCs/>
          <w:sz w:val="22"/>
          <w:szCs w:val="22"/>
        </w:rPr>
      </w:pPr>
      <w:r w:rsidRPr="007A7F87">
        <w:rPr>
          <w:rFonts w:ascii="Xunta Sans" w:hAnsi="Xunta Sans"/>
          <w:b/>
          <w:bCs/>
          <w:sz w:val="22"/>
          <w:szCs w:val="22"/>
        </w:rPr>
        <w:t>B) Parte específica da escala de enxeñaría, especialidade de enxeñaría de montes:</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O desenvolvemento sustentable. As conferencias ministeriais para a protección dos bosques en Europa: </w:t>
      </w:r>
      <w:proofErr w:type="spellStart"/>
      <w:r w:rsidRPr="00C75B89">
        <w:rPr>
          <w:rFonts w:ascii="Xunta Sans" w:hAnsi="Xunta Sans"/>
          <w:sz w:val="22"/>
          <w:szCs w:val="22"/>
        </w:rPr>
        <w:t>Forest</w:t>
      </w:r>
      <w:proofErr w:type="spellEnd"/>
      <w:r w:rsidRPr="00C75B89">
        <w:rPr>
          <w:rFonts w:ascii="Xunta Sans" w:hAnsi="Xunta Sans"/>
          <w:sz w:val="22"/>
          <w:szCs w:val="22"/>
        </w:rPr>
        <w:t xml:space="preserve"> </w:t>
      </w:r>
      <w:proofErr w:type="spellStart"/>
      <w:r w:rsidRPr="00C75B89">
        <w:rPr>
          <w:rFonts w:ascii="Xunta Sans" w:hAnsi="Xunta Sans"/>
          <w:sz w:val="22"/>
          <w:szCs w:val="22"/>
        </w:rPr>
        <w:t>Europe</w:t>
      </w:r>
      <w:proofErr w:type="spellEnd"/>
      <w:r w:rsidRPr="00C75B89">
        <w:rPr>
          <w:rFonts w:ascii="Xunta Sans" w:hAnsi="Xunta Sans"/>
          <w:sz w:val="22"/>
          <w:szCs w:val="22"/>
        </w:rPr>
        <w:t xml:space="preserve">. Resolucións sobre xestión forestal sustentable en Europa. A estratexia forestal da UE.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A Lei 43/2003, do 21 de novembro, de montes.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Ocupación das principais formacións específicas en Galicia. Existencias. Volumes e taxas de aproveitamento anual para as principais especies forestais en Galicia. Tendencias de ocupación e existencias entre inventarios. Desagregación de datos por provincias.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Principais datos de estatística forestal en Galicia: superficie ocupada polos montes públicos, montes veciñais en man común, montes de varas e montes de particulares. Superficies medias. Número de comunidades de montes veciñais en man común e persoas </w:t>
      </w:r>
      <w:proofErr w:type="spellStart"/>
      <w:r w:rsidRPr="00C75B89">
        <w:rPr>
          <w:rFonts w:ascii="Xunta Sans" w:hAnsi="Xunta Sans"/>
          <w:sz w:val="22"/>
          <w:szCs w:val="22"/>
        </w:rPr>
        <w:t>comuneiras</w:t>
      </w:r>
      <w:proofErr w:type="spellEnd"/>
      <w:r w:rsidRPr="00C75B89">
        <w:rPr>
          <w:rFonts w:ascii="Xunta Sans" w:hAnsi="Xunta Sans"/>
          <w:sz w:val="22"/>
          <w:szCs w:val="22"/>
        </w:rPr>
        <w:t>. Situación estatutaria e mancomunidades. Desagregación de datos por provincias.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7/2012, de montes de Galicia: Concepto de monte. Definicións. Competencias da Administración local, autonómica e estatal. O Consello Forestal de Galicia. Decreto polo que se desenvolve o Consello Forestal de Galicia. Outras mesas sectoriais.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Clasificación dos montes pola súa titularidade. Montes públicos e privados. Montes protectores. O catálogo de montes de utilidade pública. Xestión dos montes públicos e réxime de autorizacións, concesións e servidumes. Deslindamento dos montes públicos.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7. Montes privados e a súa xestión. Montes veciñais en man común (MVMC). Montes de varas, abertais, de voces, de </w:t>
      </w:r>
      <w:proofErr w:type="spellStart"/>
      <w:r w:rsidRPr="00C75B89">
        <w:rPr>
          <w:rFonts w:ascii="Xunta Sans" w:hAnsi="Xunta Sans"/>
          <w:sz w:val="22"/>
          <w:szCs w:val="22"/>
        </w:rPr>
        <w:t>vocerío</w:t>
      </w:r>
      <w:proofErr w:type="spellEnd"/>
      <w:r w:rsidRPr="00C75B89">
        <w:rPr>
          <w:rFonts w:ascii="Xunta Sans" w:hAnsi="Xunta Sans"/>
          <w:sz w:val="22"/>
          <w:szCs w:val="22"/>
        </w:rPr>
        <w:t xml:space="preserve"> ou de </w:t>
      </w:r>
      <w:proofErr w:type="spellStart"/>
      <w:r w:rsidRPr="00C75B89">
        <w:rPr>
          <w:rFonts w:ascii="Xunta Sans" w:hAnsi="Xunta Sans"/>
          <w:sz w:val="22"/>
          <w:szCs w:val="22"/>
        </w:rPr>
        <w:t>fabeo</w:t>
      </w:r>
      <w:proofErr w:type="spellEnd"/>
      <w:r w:rsidRPr="00C75B89">
        <w:rPr>
          <w:rFonts w:ascii="Xunta Sans" w:hAnsi="Xunta Sans"/>
          <w:sz w:val="22"/>
          <w:szCs w:val="22"/>
        </w:rPr>
        <w:t xml:space="preserve"> e a súa regulación.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de montes veciñais en man común en Galicia e o seu regulamento. Deslindamento dos montes veciñais en man común. Adquisición de terreos. </w:t>
      </w:r>
      <w:r w:rsidRPr="00C75B89">
        <w:rPr>
          <w:rFonts w:ascii="Xunta Sans" w:hAnsi="Xunta Sans"/>
          <w:sz w:val="22"/>
          <w:szCs w:val="22"/>
        </w:rPr>
        <w:lastRenderedPageBreak/>
        <w:t>Reinvestimentos dos ingresos obtidos polos montes veciñais en man común en actuacións de mellora e protección forestal.</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9. Cambio de uso. Cambios de actividade e supostos especiais. Restauración hidrolóxica-forestal. Principais fenómenos erosivos. Inventario nacional de erosión de solos: obxectivos e principais características do inventario.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10. O Plan forestal de Galicia. Obxectivos estratéxicos e programáticos. Principais medidas e programas. Horizonte temporal e orzamento asignado. Procedementos de revisión. Os plans de ordenación dos recursos forestais.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11. Instrucións xerais de ordenación e de xestión de montes de Galicia. Os instrumentos de ordenación e xestión forestal en Galicia. Aprobación e rexistro.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Certificación forestal: orixe e consecuencias. Principais sistemas de certificación forestal: PEFC e FSC. Certificación da xestión forestal. Certificación da cadea de custodia. Superficie certificada en España 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13. Regulación dos aproveitamentos madeireiros e leñosos, de cortiza, de pastos, micolóxicos e de resinas en montes ou terreos forestais de xestión privada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14. Regulación dos aproveitamentos madeireiros en montes en xestión pola CA en Galicia. Decretos e ordes de desenvolvemento. Principais especies e volume anual aproveitado en montes de xestión pública en Galicia. A regulación dos servizos do monte en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15. Modelos silvícolas de aplicación para as principais especies de coníferas e frondosas </w:t>
      </w:r>
      <w:proofErr w:type="spellStart"/>
      <w:r w:rsidRPr="00C75B89">
        <w:rPr>
          <w:rFonts w:ascii="Xunta Sans" w:hAnsi="Xunta Sans"/>
          <w:sz w:val="22"/>
          <w:szCs w:val="22"/>
        </w:rPr>
        <w:t>perennifolias</w:t>
      </w:r>
      <w:proofErr w:type="spellEnd"/>
      <w:r w:rsidRPr="00C75B89">
        <w:rPr>
          <w:rFonts w:ascii="Xunta Sans" w:hAnsi="Xunta Sans"/>
          <w:sz w:val="22"/>
          <w:szCs w:val="22"/>
        </w:rPr>
        <w:t xml:space="preserve"> en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16. Modelos silvícolas de aplicación para as principais especies de frondosas caducifolias en Galicia. Outros modelos de xestión forestal.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17. Regulación das masas consolidadas de frondosas autóctonas en Galicia. Creación e regulación do Rexistro de Masas Consolidadas de Frondosas Autóctonas. Superficie rexistrada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18. FLEGT e Regulamento EUTR nº 995/2010. Real decreto 1088/2015. O Rexistro de Empresas Forestais de Galicia (</w:t>
      </w:r>
      <w:proofErr w:type="spellStart"/>
      <w:r w:rsidRPr="00C75B89">
        <w:rPr>
          <w:rFonts w:ascii="Xunta Sans" w:hAnsi="Xunta Sans"/>
          <w:sz w:val="22"/>
          <w:szCs w:val="22"/>
        </w:rPr>
        <w:t>Resfor</w:t>
      </w:r>
      <w:proofErr w:type="spellEnd"/>
      <w:r w:rsidRPr="00C75B89">
        <w:rPr>
          <w:rFonts w:ascii="Xunta Sans" w:hAnsi="Xunta Sans"/>
          <w:sz w:val="22"/>
          <w:szCs w:val="22"/>
        </w:rPr>
        <w:t xml:space="preserve">). Divisións e comunicacións anuais.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19. Análise da cadea forestal da madeira en Galicia. </w:t>
      </w:r>
      <w:proofErr w:type="spellStart"/>
      <w:r w:rsidRPr="00C75B89">
        <w:rPr>
          <w:rFonts w:ascii="Xunta Sans" w:hAnsi="Xunta Sans"/>
          <w:sz w:val="22"/>
          <w:szCs w:val="22"/>
        </w:rPr>
        <w:t>Contextualización</w:t>
      </w:r>
      <w:proofErr w:type="spellEnd"/>
      <w:r w:rsidRPr="00C75B89">
        <w:rPr>
          <w:rFonts w:ascii="Xunta Sans" w:hAnsi="Xunta Sans"/>
          <w:sz w:val="22"/>
          <w:szCs w:val="22"/>
        </w:rPr>
        <w:t>: o sector na economía galega. A dimensión territorial do sector.</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20. Reais decretos de regulación sobre a comercialización dos materiais forestais de reprodución en España. Pasaporte </w:t>
      </w:r>
      <w:proofErr w:type="spellStart"/>
      <w:r w:rsidRPr="00C75B89">
        <w:rPr>
          <w:rFonts w:ascii="Xunta Sans" w:hAnsi="Xunta Sans"/>
          <w:sz w:val="22"/>
          <w:szCs w:val="22"/>
        </w:rPr>
        <w:t>fitosanitario</w:t>
      </w:r>
      <w:proofErr w:type="spellEnd"/>
      <w:r w:rsidRPr="00C75B89">
        <w:rPr>
          <w:rFonts w:ascii="Xunta Sans" w:hAnsi="Xunta Sans"/>
          <w:sz w:val="22"/>
          <w:szCs w:val="22"/>
        </w:rPr>
        <w:t>.</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21. Regulación autonómica da conservación e mellora dos recursos xenéticos forestais, do material forestal de reprodución e entes provedores. Sistema oficial para o control da produción e comercialización dos materiais forestais de reprodución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22. Marco xurídico da sanidade forestal no contexto autonómico, español e da Unión Europea. Marco </w:t>
      </w:r>
      <w:proofErr w:type="spellStart"/>
      <w:r w:rsidRPr="00C75B89">
        <w:rPr>
          <w:rFonts w:ascii="Xunta Sans" w:hAnsi="Xunta Sans"/>
          <w:sz w:val="22"/>
          <w:szCs w:val="22"/>
        </w:rPr>
        <w:t>competencial</w:t>
      </w:r>
      <w:proofErr w:type="spellEnd"/>
      <w:r w:rsidRPr="00C75B89">
        <w:rPr>
          <w:rFonts w:ascii="Xunta Sans" w:hAnsi="Xunta Sans"/>
          <w:sz w:val="22"/>
          <w:szCs w:val="22"/>
        </w:rPr>
        <w:t xml:space="preserve"> en materia </w:t>
      </w:r>
      <w:proofErr w:type="spellStart"/>
      <w:r w:rsidRPr="00C75B89">
        <w:rPr>
          <w:rFonts w:ascii="Xunta Sans" w:hAnsi="Xunta Sans"/>
          <w:sz w:val="22"/>
          <w:szCs w:val="22"/>
        </w:rPr>
        <w:t>fitosanitaria</w:t>
      </w:r>
      <w:proofErr w:type="spellEnd"/>
      <w:r w:rsidRPr="00C75B89">
        <w:rPr>
          <w:rFonts w:ascii="Xunta Sans" w:hAnsi="Xunta Sans"/>
          <w:sz w:val="22"/>
          <w:szCs w:val="22"/>
        </w:rPr>
        <w:t xml:space="preserve"> na Xunta de Galicia. Declaración de pragas e enfermidades forestais. A rede de seguimento de danos nos bosques.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23. Sanidade forestal: principais enfermidades, pragas forestais e danos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24. O orzamento comunitario. Os fondos estruturais e de investimento comunitarios. A política agraria comunitaria (PAC): o </w:t>
      </w:r>
      <w:proofErr w:type="spellStart"/>
      <w:r w:rsidRPr="00C75B89">
        <w:rPr>
          <w:rFonts w:ascii="Xunta Sans" w:hAnsi="Xunta Sans"/>
          <w:sz w:val="22"/>
          <w:szCs w:val="22"/>
        </w:rPr>
        <w:t>Feaga</w:t>
      </w:r>
      <w:proofErr w:type="spellEnd"/>
      <w:r w:rsidRPr="00C75B89">
        <w:rPr>
          <w:rFonts w:ascii="Xunta Sans" w:hAnsi="Xunta Sans"/>
          <w:sz w:val="22"/>
          <w:szCs w:val="22"/>
        </w:rPr>
        <w:t xml:space="preserve"> e o </w:t>
      </w:r>
      <w:proofErr w:type="spellStart"/>
      <w:r w:rsidRPr="00C75B89">
        <w:rPr>
          <w:rFonts w:ascii="Xunta Sans" w:hAnsi="Xunta Sans"/>
          <w:sz w:val="22"/>
          <w:szCs w:val="22"/>
        </w:rPr>
        <w:t>Feader</w:t>
      </w:r>
      <w:proofErr w:type="spellEnd"/>
      <w:r w:rsidRPr="00C75B89">
        <w:rPr>
          <w:rFonts w:ascii="Xunta Sans" w:hAnsi="Xunta Sans"/>
          <w:sz w:val="22"/>
          <w:szCs w:val="22"/>
        </w:rPr>
        <w:t xml:space="preserve">. Consideracións xerais e aplicación ao sector forestal. O FEGA e o </w:t>
      </w:r>
      <w:proofErr w:type="spellStart"/>
      <w:r w:rsidRPr="00C75B89">
        <w:rPr>
          <w:rFonts w:ascii="Xunta Sans" w:hAnsi="Xunta Sans"/>
          <w:sz w:val="22"/>
          <w:szCs w:val="22"/>
        </w:rPr>
        <w:t>Fogga</w:t>
      </w:r>
      <w:proofErr w:type="spellEnd"/>
      <w:r w:rsidRPr="00C75B89">
        <w:rPr>
          <w:rFonts w:ascii="Xunta Sans" w:hAnsi="Xunta Sans"/>
          <w:sz w:val="22"/>
          <w:szCs w:val="22"/>
        </w:rPr>
        <w:t xml:space="preserve">. Os controis </w:t>
      </w:r>
      <w:proofErr w:type="spellStart"/>
      <w:r w:rsidRPr="00C75B89">
        <w:rPr>
          <w:rFonts w:ascii="Xunta Sans" w:hAnsi="Xunta Sans"/>
          <w:sz w:val="22"/>
          <w:szCs w:val="22"/>
        </w:rPr>
        <w:t>Feader</w:t>
      </w:r>
      <w:proofErr w:type="spellEnd"/>
      <w:r w:rsidRPr="00C75B89">
        <w:rPr>
          <w:rFonts w:ascii="Xunta Sans" w:hAnsi="Xunta Sans"/>
          <w:sz w:val="22"/>
          <w:szCs w:val="22"/>
        </w:rPr>
        <w:t xml:space="preserve">: principios básicos de control e o Plan galego de controis </w:t>
      </w:r>
      <w:proofErr w:type="spellStart"/>
      <w:r w:rsidRPr="00C75B89">
        <w:rPr>
          <w:rFonts w:ascii="Xunta Sans" w:hAnsi="Xunta Sans"/>
          <w:sz w:val="22"/>
          <w:szCs w:val="22"/>
        </w:rPr>
        <w:t>Feader</w:t>
      </w:r>
      <w:proofErr w:type="spellEnd"/>
      <w:r w:rsidRPr="00C75B89">
        <w:rPr>
          <w:rFonts w:ascii="Xunta Sans" w:hAnsi="Xunta Sans"/>
          <w:sz w:val="22"/>
          <w:szCs w:val="22"/>
        </w:rPr>
        <w:t xml:space="preserve"> non SIXC.</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25. Principais liñas de axudas públicas en materia de montes. Tramitación: presentación, inspeccións previas, concesión, execución, solicitudes de pagamento, comprobacións administrativas e pagamento. Renuncias e causas de resolución da perda de dereito ao cobramento.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26. Convenios, consorcios e novos contratos temporais de xestión pública. O fondo de melloras forestal. Superficie de montes baixo este tipo de figuras en Galicia. Desagregación de datos por provincias.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27. Agrupacións forestais de xestión conxunta. Tipoloxía e principais características. Rexistro administrativo. Regulación e rexistro da figura do silvicultor activo. Superficie inscrita en Galicia de agrupacións e silvicultores activos.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28. O réxime fiscal da propiedade forestal. Principais impostos: IRPF, IVE, IS, IBI e ITPAXD.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29. Condicións legais que deben cumprir as repoboacións forestais. Distancias de repoboación. O réxime sancionador en materia de montes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30. Lexislación en materia de recuperación da terra agraria en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31. A Axencia Galega da Industria Forestal. As axudas para a industria de primeira transformación.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32. Os incendios forestais. Incidencia en Galicia. Clases, causas, motivacións, factores que interveñen na súa propagación e distribución xeográfica. A Estatística xeral de incendios forestais.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33. A Lei 3/2007, do 9 de abril, de prevención e defensa contra os incendios forestais de Galicia. Os servizos de prevención e defensa contra os incendios forestais da Xunta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34. O lume. O lume como factor ecolóxico. O incendio forestal. Variables que o caracterizan. Factores que interveñen no seu comportamento. Consecuencias económicas, sociais e ambientais. Valoración de danos e perdas.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35. Sistemas de detección. Modelos de combustible. Índices de risco.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36. Extinción de incendios forestais. Sistema de predición de </w:t>
      </w:r>
      <w:proofErr w:type="spellStart"/>
      <w:r w:rsidRPr="00C75B89">
        <w:rPr>
          <w:rFonts w:ascii="Xunta Sans" w:hAnsi="Xunta Sans"/>
          <w:sz w:val="22"/>
          <w:szCs w:val="22"/>
        </w:rPr>
        <w:t>Campbell</w:t>
      </w:r>
      <w:proofErr w:type="spellEnd"/>
      <w:r w:rsidRPr="00C75B89">
        <w:rPr>
          <w:rFonts w:ascii="Xunta Sans" w:hAnsi="Xunta Sans"/>
          <w:sz w:val="22"/>
          <w:szCs w:val="22"/>
        </w:rPr>
        <w:t xml:space="preserve">. Técnicas de extinción, primeiro ataque e ataque ampliado, o </w:t>
      </w:r>
      <w:proofErr w:type="spellStart"/>
      <w:r w:rsidRPr="00C75B89">
        <w:rPr>
          <w:rFonts w:ascii="Xunta Sans" w:hAnsi="Xunta Sans"/>
          <w:sz w:val="22"/>
          <w:szCs w:val="22"/>
        </w:rPr>
        <w:t>contralume</w:t>
      </w:r>
      <w:proofErr w:type="spellEnd"/>
      <w:r w:rsidRPr="00C75B89">
        <w:rPr>
          <w:rFonts w:ascii="Xunta Sans" w:hAnsi="Xunta Sans"/>
          <w:sz w:val="22"/>
          <w:szCs w:val="22"/>
        </w:rPr>
        <w:t xml:space="preserve">. </w:t>
      </w:r>
      <w:proofErr w:type="spellStart"/>
      <w:r w:rsidRPr="00C75B89">
        <w:rPr>
          <w:rFonts w:ascii="Xunta Sans" w:hAnsi="Xunta Sans"/>
          <w:sz w:val="22"/>
          <w:szCs w:val="22"/>
        </w:rPr>
        <w:t>Retardantes</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37. Os grandes incendios forestais (GIF). Definición e estatísticas. O sistema de manexo de emerxencias (ICS). O método de xestión operativa e mando (XOM). A meteoroloxía nos incendios forestais. Comportamento do lume nos GIF. As comunicacións nos GIF.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38. O </w:t>
      </w:r>
      <w:proofErr w:type="spellStart"/>
      <w:r w:rsidRPr="00C75B89">
        <w:rPr>
          <w:rFonts w:ascii="Xunta Sans" w:hAnsi="Xunta Sans"/>
          <w:sz w:val="22"/>
          <w:szCs w:val="22"/>
        </w:rPr>
        <w:t>Pladiga</w:t>
      </w:r>
      <w:proofErr w:type="spellEnd"/>
      <w:r w:rsidRPr="00C75B89">
        <w:rPr>
          <w:rFonts w:ascii="Xunta Sans" w:hAnsi="Xunta Sans"/>
          <w:sz w:val="22"/>
          <w:szCs w:val="22"/>
        </w:rPr>
        <w:t xml:space="preserve">. Os centros de coordinación.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39. Os incendios en interface </w:t>
      </w:r>
      <w:proofErr w:type="spellStart"/>
      <w:r w:rsidRPr="00C75B89">
        <w:rPr>
          <w:rFonts w:ascii="Xunta Sans" w:hAnsi="Xunta Sans"/>
          <w:sz w:val="22"/>
          <w:szCs w:val="22"/>
        </w:rPr>
        <w:t>urbanaforestal</w:t>
      </w:r>
      <w:proofErr w:type="spellEnd"/>
      <w:r w:rsidRPr="00C75B89">
        <w:rPr>
          <w:rFonts w:ascii="Xunta Sans" w:hAnsi="Xunta Sans"/>
          <w:sz w:val="22"/>
          <w:szCs w:val="22"/>
        </w:rPr>
        <w:t xml:space="preserve">. Situacións operativas. A integración nos plans de protección civil para emerxencias por incendios forestais. A Directriz básica de planificación de protección civil de emerxencias por incendios forestais. O </w:t>
      </w:r>
      <w:proofErr w:type="spellStart"/>
      <w:r w:rsidRPr="00C75B89">
        <w:rPr>
          <w:rFonts w:ascii="Xunta Sans" w:hAnsi="Xunta Sans"/>
          <w:sz w:val="22"/>
          <w:szCs w:val="22"/>
        </w:rPr>
        <w:t>Peifoga</w:t>
      </w:r>
      <w:proofErr w:type="spellEnd"/>
      <w:r w:rsidRPr="00C75B89">
        <w:rPr>
          <w:rFonts w:ascii="Xunta Sans" w:hAnsi="Xunta Sans"/>
          <w:sz w:val="22"/>
          <w:szCs w:val="22"/>
        </w:rPr>
        <w:t>.</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40. As queimas prescritas. Protocolo. A ventá de actuación. O plan de queima.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41. Prevención de incendios: accións sobre o territorio e sobre a poboación. As redes de faixas de xestión da biomasa. Os perímetros de alto risco de incendios forestais.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42. Medios aéreos de extinción de incendios forestais. Tipos de aeronaves. A coordinación de medios aéreos. As comunicacións cos medios aéreos.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43. A maquinaria pesada na extinción de incendios forestais. Tipos de máquinas empregadas en Galicia. Tipos de traballos. Rendementos. Manobras de </w:t>
      </w:r>
      <w:proofErr w:type="spellStart"/>
      <w:r w:rsidRPr="00C75B89">
        <w:rPr>
          <w:rFonts w:ascii="Xunta Sans" w:hAnsi="Xunta Sans"/>
          <w:sz w:val="22"/>
          <w:szCs w:val="22"/>
        </w:rPr>
        <w:t>autoprotección</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44. Restauración en zonas afectadas por grandes incendios. Técnicas e custos. Índices de severidade.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45. A investigación de causas de incendios forestais. O comportamento do lume. O método das evidencias físicas. Determinación de situacións de risco.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46. A seguridade na extinción de incendios forestais. Factores de risco na extinción. Protocolo OCELA. Situacións en </w:t>
      </w:r>
      <w:proofErr w:type="spellStart"/>
      <w:r w:rsidRPr="00C75B89">
        <w:rPr>
          <w:rFonts w:ascii="Xunta Sans" w:hAnsi="Xunta Sans"/>
          <w:sz w:val="22"/>
          <w:szCs w:val="22"/>
        </w:rPr>
        <w:t>atrapamento</w:t>
      </w:r>
      <w:proofErr w:type="spellEnd"/>
      <w:r w:rsidRPr="00C75B89">
        <w:rPr>
          <w:rFonts w:ascii="Xunta Sans" w:hAnsi="Xunta Sans"/>
          <w:sz w:val="22"/>
          <w:szCs w:val="22"/>
        </w:rPr>
        <w:t xml:space="preserve">. Manobras de </w:t>
      </w:r>
      <w:proofErr w:type="spellStart"/>
      <w:r w:rsidRPr="00C75B89">
        <w:rPr>
          <w:rFonts w:ascii="Xunta Sans" w:hAnsi="Xunta Sans"/>
          <w:sz w:val="22"/>
          <w:szCs w:val="22"/>
        </w:rPr>
        <w:t>autoprotección</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47. As comunicacións na extinción de incendios forestais de Galicia. A rede TETRA. A función </w:t>
      </w:r>
      <w:proofErr w:type="spellStart"/>
      <w:r w:rsidRPr="00C75B89">
        <w:rPr>
          <w:rFonts w:ascii="Xunta Sans" w:hAnsi="Xunta Sans"/>
          <w:sz w:val="22"/>
          <w:szCs w:val="22"/>
        </w:rPr>
        <w:t>repeater</w:t>
      </w:r>
      <w:proofErr w:type="spellEnd"/>
      <w:r w:rsidRPr="00C75B89">
        <w:rPr>
          <w:rFonts w:ascii="Xunta Sans" w:hAnsi="Xunta Sans"/>
          <w:sz w:val="22"/>
          <w:szCs w:val="22"/>
        </w:rPr>
        <w:t xml:space="preserve"> e o modo </w:t>
      </w:r>
      <w:proofErr w:type="spellStart"/>
      <w:r w:rsidRPr="00C75B89">
        <w:rPr>
          <w:rFonts w:ascii="Xunta Sans" w:hAnsi="Xunta Sans"/>
          <w:sz w:val="22"/>
          <w:szCs w:val="22"/>
        </w:rPr>
        <w:t>Gateway</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48. O traballo coas motobombas. Características principais. Clasificacións. Partes principais do vehículo de extinción. Cisterna, bomba, mangueiras e accesorios. Seguridade nas operacións coas motobombas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49. A Lei 42/2007, do 13 de decembro, do patrimonio natural e da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Principios. Instrumentos. Catalogación, conservación e restauración de hábitats e espazos. Uso sustentable do patrimonio natural e da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Axudas e incentivos. Principais convenios internacionais en materia de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Estratexia de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da Unión Europea para 2020. Bancos de datos da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funcións e información que subministran.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50. Acceso á información en materia de ambiente: Convenio de </w:t>
      </w:r>
      <w:proofErr w:type="spellStart"/>
      <w:r w:rsidRPr="00C75B89">
        <w:rPr>
          <w:rFonts w:ascii="Xunta Sans" w:hAnsi="Xunta Sans"/>
          <w:sz w:val="22"/>
          <w:szCs w:val="22"/>
        </w:rPr>
        <w:t>Aarhus</w:t>
      </w:r>
      <w:proofErr w:type="spellEnd"/>
      <w:r w:rsidRPr="00C75B89">
        <w:rPr>
          <w:rFonts w:ascii="Xunta Sans" w:hAnsi="Xunta Sans"/>
          <w:sz w:val="22"/>
          <w:szCs w:val="22"/>
        </w:rPr>
        <w:t xml:space="preserve">. A participación na xestión ambiental. Normativa da Unión Europea. A información ambiental en España. A Lei 27/2006, do 18 de xullo, pola que se regulan os dereitos de acceso á información, de participación pública e de acceso á xustiza en materia de ambiente.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51. Competencias da Comunidade Autónoma de Galicia en materia de conservación da natureza. A Consellería de Medio Ambiente e Ordenación do Territorio: a súa estrutura orgánica e funcional.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52. Concepto de ecosistema. Biótopos, biocenose. Produción primaria e secundaria. Cadea trófica, fluxo enerxético, balance enerxético. Factores abióticos e bióticos. Sinerxías. Conceptos de poboación e comunidade biótica. Dinámica </w:t>
      </w:r>
      <w:proofErr w:type="spellStart"/>
      <w:r w:rsidRPr="00C75B89">
        <w:rPr>
          <w:rFonts w:ascii="Xunta Sans" w:hAnsi="Xunta Sans"/>
          <w:sz w:val="22"/>
          <w:szCs w:val="22"/>
        </w:rPr>
        <w:t>poboacional</w:t>
      </w:r>
      <w:proofErr w:type="spellEnd"/>
      <w:r w:rsidRPr="00C75B89">
        <w:rPr>
          <w:rFonts w:ascii="Xunta Sans" w:hAnsi="Xunta Sans"/>
          <w:sz w:val="22"/>
          <w:szCs w:val="22"/>
        </w:rPr>
        <w:t>. Competencia e simbiose.</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53. Ecoloxía aplicada. O equilibrio natural. Acción do home sobre os ecosistemas: a agricultura, a gandería, a silvicultura, a minaría, a urbanización e os grandes sistemas artificiais. Os impactos das accións do home sobre o ecosistema e sobre os seus </w:t>
      </w:r>
      <w:r w:rsidRPr="00C75B89">
        <w:rPr>
          <w:rFonts w:ascii="Xunta Sans" w:hAnsi="Xunta Sans"/>
          <w:sz w:val="22"/>
          <w:szCs w:val="22"/>
        </w:rPr>
        <w:lastRenderedPageBreak/>
        <w:t>compoñentes. Gradación dos impactos. Valores naturais dos ecosistemas humanizados.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54. Bioxeografía de Galicia. Principais tipos de bosques naturais galegos. Hábitats protexidos. Hábitats de interese comunitario presentes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55. Os ecosistemas fluviais. Características xerais. Principais problemas de conservación. Ecoloxía. A vexetación de ribeira. Fauna fluvial. Medidas para a conservación e mellora. Índice de calidade do bosque de ribeira (QBR).</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56. Normativa en materia de protección de espazos naturais. A Rede galega de espazos protexidos. A Rede Natura 2000 en Galicia, principais taxons e hábitats representados. Plan director da Rede Natura 2000.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57. A protección da fauna e da flora. Normativa específica. Os catálogos e rexistros de fauna e flora. Os </w:t>
      </w:r>
      <w:proofErr w:type="spellStart"/>
      <w:r w:rsidRPr="00C75B89">
        <w:rPr>
          <w:rFonts w:ascii="Xunta Sans" w:hAnsi="Xunta Sans"/>
          <w:sz w:val="22"/>
          <w:szCs w:val="22"/>
        </w:rPr>
        <w:t>endemismos</w:t>
      </w:r>
      <w:proofErr w:type="spellEnd"/>
      <w:r w:rsidRPr="00C75B89">
        <w:rPr>
          <w:rFonts w:ascii="Xunta Sans" w:hAnsi="Xunta Sans"/>
          <w:sz w:val="22"/>
          <w:szCs w:val="22"/>
        </w:rPr>
        <w:t xml:space="preserve"> galegos. Catálogo galego de especies ameazadas. Catálogo galego de árbores senlleiras. Lei 4/2017, do 3 de outubro, de protección e benestar dos animais de compañía en Galicia. A Lei 50/1999, do 23 de decembro, sobre o réxime xurídico da tenza de animais potencialmente perigosos.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58. A pesca fluvial en Galicia. Normativa vixente. Importancia económica. Modalidades. Principais especies susceptibles de pesca continental en Galicia. Ordenación </w:t>
      </w:r>
      <w:proofErr w:type="spellStart"/>
      <w:r w:rsidRPr="00C75B89">
        <w:rPr>
          <w:rFonts w:ascii="Xunta Sans" w:hAnsi="Xunta Sans"/>
          <w:sz w:val="22"/>
          <w:szCs w:val="22"/>
        </w:rPr>
        <w:t>piscícola</w:t>
      </w:r>
      <w:proofErr w:type="spellEnd"/>
      <w:r w:rsidRPr="00C75B89">
        <w:rPr>
          <w:rFonts w:ascii="Xunta Sans" w:hAnsi="Xunta Sans"/>
          <w:sz w:val="22"/>
          <w:szCs w:val="22"/>
        </w:rPr>
        <w:t xml:space="preserve"> de augas continentais.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59. A actividade cinexética en Galicia. Lexislación. Contribución á diversificación económica do medio rural. Características das principais especies cinexéticas. Ordenación e plans cinexéticos. Caza selectiva. Cría en catividade. Repoboacións e introdución de especies. Cotos e reservas. Incidencia da Directiva 2009/147/CEE, de aves silvestres sobre a caza.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60. A avaliación ambiental: Lei 21/2013, do 9 de decembro, de avaliación ambiental.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61. Normativa autonómica en materia de protección ambiental. Lei 1/1995, do 2 de xaneiro, de protección ambiental de Galicia. Normativa aplicable en materia de prevención e control integrado da contaminación. Avaliación de incidencia ambiental de actividades en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62. Normativa en materia de ordenación do territorio, urbanismo e réxime do solo. Instrumentos de ordenación do territorio en Galicia. Concepto e categorías de solo rústico. Usos e actividades en solo rústico. Autorizacións autonómicas e condicións de edificación en solo rústico.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63. A metodoloxía técnica de avaliación ambiental. Deseño de medidas protectoras e correctoras. Avaliación ambiental de plans, programas e proxectos con potencial afección sobre os espazos da Rede Natura 2000. Medidas compensatorias.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64. O cambio climático. Evidencia científica do fenómeno: impactos, adaptación e mitigación. Resposta internacional ante o cambio climático: a Convención marco de Nacións Unidas sobre cambio climático, o Protocolo de </w:t>
      </w:r>
      <w:proofErr w:type="spellStart"/>
      <w:r w:rsidRPr="00C75B89">
        <w:rPr>
          <w:rFonts w:ascii="Xunta Sans" w:hAnsi="Xunta Sans"/>
          <w:sz w:val="22"/>
          <w:szCs w:val="22"/>
        </w:rPr>
        <w:t>Quioto</w:t>
      </w:r>
      <w:proofErr w:type="spellEnd"/>
      <w:r w:rsidRPr="00C75B89">
        <w:rPr>
          <w:rFonts w:ascii="Xunta Sans" w:hAnsi="Xunta Sans"/>
          <w:sz w:val="22"/>
          <w:szCs w:val="22"/>
        </w:rPr>
        <w:t xml:space="preserve"> e os acordos </w:t>
      </w:r>
      <w:proofErr w:type="spellStart"/>
      <w:r w:rsidRPr="00C75B89">
        <w:rPr>
          <w:rFonts w:ascii="Xunta Sans" w:hAnsi="Xunta Sans"/>
          <w:sz w:val="22"/>
          <w:szCs w:val="22"/>
        </w:rPr>
        <w:t>postQuioto</w:t>
      </w:r>
      <w:proofErr w:type="spellEnd"/>
      <w:r w:rsidRPr="00C75B89">
        <w:rPr>
          <w:rFonts w:ascii="Xunta Sans" w:hAnsi="Xunta Sans"/>
          <w:sz w:val="22"/>
          <w:szCs w:val="22"/>
        </w:rPr>
        <w:t xml:space="preserve">. Os mecanismos de flexibilidade. O réxime xurídico do comercio de dereitos de emisión. Estratexia comunitaria ante o cambio climático. Estratexia española ante o cambio climático.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65. A educación ambiental. Concepto, principios básicos e instrumentos para a educación ambiental. Interpretación do patrimonio ambiental. O CENEAM e o CEIDA: obxectivos e programas de traballo. O Observatorio Galego de Educación Ambiental.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66. As poboacións </w:t>
      </w:r>
      <w:proofErr w:type="spellStart"/>
      <w:r w:rsidRPr="00C75B89">
        <w:rPr>
          <w:rFonts w:ascii="Xunta Sans" w:hAnsi="Xunta Sans"/>
          <w:sz w:val="22"/>
          <w:szCs w:val="22"/>
        </w:rPr>
        <w:t>piscícolas</w:t>
      </w:r>
      <w:proofErr w:type="spellEnd"/>
      <w:r w:rsidRPr="00C75B89">
        <w:rPr>
          <w:rFonts w:ascii="Xunta Sans" w:hAnsi="Xunta Sans"/>
          <w:sz w:val="22"/>
          <w:szCs w:val="22"/>
        </w:rPr>
        <w:t xml:space="preserve">. Principais especies das augas continentais galegas. Dinámica das poboacións. Ciclos vitais e principais requirimentos de cada fase. Técnicas de </w:t>
      </w:r>
      <w:proofErr w:type="spellStart"/>
      <w:r w:rsidRPr="00C75B89">
        <w:rPr>
          <w:rFonts w:ascii="Xunta Sans" w:hAnsi="Xunta Sans"/>
          <w:sz w:val="22"/>
          <w:szCs w:val="22"/>
        </w:rPr>
        <w:t>inventariación</w:t>
      </w:r>
      <w:proofErr w:type="spellEnd"/>
      <w:r w:rsidRPr="00C75B89">
        <w:rPr>
          <w:rFonts w:ascii="Xunta Sans" w:hAnsi="Xunta Sans"/>
          <w:sz w:val="22"/>
          <w:szCs w:val="22"/>
        </w:rPr>
        <w:t xml:space="preserve"> </w:t>
      </w:r>
      <w:proofErr w:type="spellStart"/>
      <w:r w:rsidRPr="00C75B89">
        <w:rPr>
          <w:rFonts w:ascii="Xunta Sans" w:hAnsi="Xunta Sans"/>
          <w:sz w:val="22"/>
          <w:szCs w:val="22"/>
        </w:rPr>
        <w:t>piscícola</w:t>
      </w:r>
      <w:proofErr w:type="spellEnd"/>
      <w:r w:rsidRPr="00C75B89">
        <w:rPr>
          <w:rFonts w:ascii="Xunta Sans" w:hAnsi="Xunta Sans"/>
          <w:sz w:val="22"/>
          <w:szCs w:val="22"/>
        </w:rPr>
        <w:t xml:space="preserve">: cálculo de densidades, biomasas, producións, recrutamentos e crecementos.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67. Técnicas de protección e fomento das poboacións </w:t>
      </w:r>
      <w:proofErr w:type="spellStart"/>
      <w:r w:rsidRPr="00C75B89">
        <w:rPr>
          <w:rFonts w:ascii="Xunta Sans" w:hAnsi="Xunta Sans"/>
          <w:sz w:val="22"/>
          <w:szCs w:val="22"/>
        </w:rPr>
        <w:t>piscícolas</w:t>
      </w:r>
      <w:proofErr w:type="spellEnd"/>
      <w:r w:rsidRPr="00C75B89">
        <w:rPr>
          <w:rFonts w:ascii="Xunta Sans" w:hAnsi="Xunta Sans"/>
          <w:sz w:val="22"/>
          <w:szCs w:val="22"/>
        </w:rPr>
        <w:t xml:space="preserve">. Conservación e mellora do hábitat fluvial. Bases técnicas das principais infraestruturas: </w:t>
      </w:r>
      <w:proofErr w:type="spellStart"/>
      <w:r w:rsidRPr="00C75B89">
        <w:rPr>
          <w:rFonts w:ascii="Xunta Sans" w:hAnsi="Xunta Sans"/>
          <w:sz w:val="22"/>
          <w:szCs w:val="22"/>
        </w:rPr>
        <w:t>capturadoiros</w:t>
      </w:r>
      <w:proofErr w:type="spellEnd"/>
      <w:r w:rsidRPr="00C75B89">
        <w:rPr>
          <w:rFonts w:ascii="Xunta Sans" w:hAnsi="Xunta Sans"/>
          <w:sz w:val="22"/>
          <w:szCs w:val="22"/>
        </w:rPr>
        <w:t xml:space="preserve">, centros </w:t>
      </w:r>
      <w:proofErr w:type="spellStart"/>
      <w:r w:rsidRPr="00C75B89">
        <w:rPr>
          <w:rFonts w:ascii="Xunta Sans" w:hAnsi="Xunta Sans"/>
          <w:sz w:val="22"/>
          <w:szCs w:val="22"/>
        </w:rPr>
        <w:t>ictioxénicos</w:t>
      </w:r>
      <w:proofErr w:type="spellEnd"/>
      <w:r w:rsidRPr="00C75B89">
        <w:rPr>
          <w:rFonts w:ascii="Xunta Sans" w:hAnsi="Xunta Sans"/>
          <w:sz w:val="22"/>
          <w:szCs w:val="22"/>
        </w:rPr>
        <w:t xml:space="preserve">, canles de desova e cría. As repoboacións </w:t>
      </w:r>
      <w:proofErr w:type="spellStart"/>
      <w:r w:rsidRPr="00C75B89">
        <w:rPr>
          <w:rFonts w:ascii="Xunta Sans" w:hAnsi="Xunta Sans"/>
          <w:sz w:val="22"/>
          <w:szCs w:val="22"/>
        </w:rPr>
        <w:t>piscícolas</w:t>
      </w:r>
      <w:proofErr w:type="spellEnd"/>
      <w:r w:rsidRPr="00C75B89">
        <w:rPr>
          <w:rFonts w:ascii="Xunta Sans" w:hAnsi="Xunta Sans"/>
          <w:sz w:val="22"/>
          <w:szCs w:val="22"/>
        </w:rPr>
        <w:t xml:space="preserve">: xustificación e técnicas.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68. O caudal ecolóxico: concepto normativo e metodoloxías. </w:t>
      </w:r>
      <w:proofErr w:type="spellStart"/>
      <w:r w:rsidRPr="00C75B89">
        <w:rPr>
          <w:rFonts w:ascii="Xunta Sans" w:hAnsi="Xunta Sans"/>
          <w:sz w:val="22"/>
          <w:szCs w:val="22"/>
        </w:rPr>
        <w:t>Minimización</w:t>
      </w:r>
      <w:proofErr w:type="spellEnd"/>
      <w:r w:rsidRPr="00C75B89">
        <w:rPr>
          <w:rFonts w:ascii="Xunta Sans" w:hAnsi="Xunta Sans"/>
          <w:sz w:val="22"/>
          <w:szCs w:val="22"/>
        </w:rPr>
        <w:t xml:space="preserve"> de impactos. Impactos singulares: dispositivos de franqueo. Normativa aplicable.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69. Instalacións de acuicultura comercial. Normativa e supervisión administrativa. Afeccións ao medio e prevención de impactos. Epizootias e afeccións ás poboacións salvaxes. Situación do sector na Comunidade Autónoma galega.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70. Especies cinexéticas da Comunidade Autónoma galega. Ciclos biolóxicos. O inventario cinexético: métodos e parámetros que se obterán. Dinámica </w:t>
      </w:r>
      <w:proofErr w:type="spellStart"/>
      <w:r w:rsidRPr="00C75B89">
        <w:rPr>
          <w:rFonts w:ascii="Xunta Sans" w:hAnsi="Xunta Sans"/>
          <w:sz w:val="22"/>
          <w:szCs w:val="22"/>
        </w:rPr>
        <w:t>poboacional</w:t>
      </w:r>
      <w:proofErr w:type="spellEnd"/>
      <w:r w:rsidRPr="00C75B89">
        <w:rPr>
          <w:rFonts w:ascii="Xunta Sans" w:hAnsi="Xunta Sans"/>
          <w:sz w:val="22"/>
          <w:szCs w:val="22"/>
        </w:rPr>
        <w:t xml:space="preserve">. Estrutura </w:t>
      </w:r>
      <w:proofErr w:type="spellStart"/>
      <w:r w:rsidRPr="00C75B89">
        <w:rPr>
          <w:rFonts w:ascii="Xunta Sans" w:hAnsi="Xunta Sans"/>
          <w:sz w:val="22"/>
          <w:szCs w:val="22"/>
        </w:rPr>
        <w:t>poboacional</w:t>
      </w:r>
      <w:proofErr w:type="spellEnd"/>
      <w:r w:rsidRPr="00C75B89">
        <w:rPr>
          <w:rFonts w:ascii="Xunta Sans" w:hAnsi="Xunta Sans"/>
          <w:sz w:val="22"/>
          <w:szCs w:val="22"/>
        </w:rPr>
        <w:t>. Densidade. Crecemento, mortalidade, produción. Principais epizootias, medidas preventivas e métodos de control.</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71. A ordenación cinexética: bases lexislativas e técnicas. Os TECOR. Plans cinexéticos. Efectos da caza e valoración socio-económica. Protección e mellora das poboacións. Melloras do hábitat. Repoboacións e </w:t>
      </w:r>
      <w:proofErr w:type="spellStart"/>
      <w:r w:rsidRPr="00C75B89">
        <w:rPr>
          <w:rFonts w:ascii="Xunta Sans" w:hAnsi="Xunta Sans"/>
          <w:sz w:val="22"/>
          <w:szCs w:val="22"/>
        </w:rPr>
        <w:t>reintroducións</w:t>
      </w:r>
      <w:proofErr w:type="spellEnd"/>
      <w:r w:rsidRPr="00C75B89">
        <w:rPr>
          <w:rFonts w:ascii="Xunta Sans" w:hAnsi="Xunta Sans"/>
          <w:sz w:val="22"/>
          <w:szCs w:val="22"/>
        </w:rPr>
        <w:t xml:space="preserve">: xustificación, análise da súa </w:t>
      </w:r>
      <w:r w:rsidRPr="00C75B89">
        <w:rPr>
          <w:rFonts w:ascii="Xunta Sans" w:hAnsi="Xunta Sans"/>
          <w:sz w:val="22"/>
          <w:szCs w:val="22"/>
        </w:rPr>
        <w:lastRenderedPageBreak/>
        <w:t xml:space="preserve">problemática e técnicas de actuación. Control de poboacións. Granxas cinexéticas: peculiaridades construtivas, normativa de aplicación, situación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72. Os espazos naturais protexidos. Clasificación segundo o réxime de protección internacional, comunitario, nacional e autonómico. Instrumentos de planificación dos espazos naturais protexidos en Galicia. Procedemento de declaración e a xestión dos espazos naturais protexidos en Galicia.</w:t>
      </w:r>
    </w:p>
    <w:p w:rsidR="00400C1C" w:rsidRPr="00C75B89" w:rsidRDefault="00400C1C" w:rsidP="00400C1C">
      <w:pPr>
        <w:pStyle w:val="Standard"/>
        <w:spacing w:after="140" w:line="360" w:lineRule="auto"/>
        <w:jc w:val="both"/>
        <w:rPr>
          <w:rFonts w:ascii="Xunta Sans" w:hAnsi="Xunta Sans"/>
          <w:sz w:val="22"/>
          <w:szCs w:val="22"/>
        </w:rPr>
      </w:pPr>
    </w:p>
    <w:p w:rsidR="00400C1C" w:rsidRPr="007A7F87" w:rsidRDefault="002F6370" w:rsidP="00400C1C">
      <w:pPr>
        <w:pStyle w:val="Standard"/>
        <w:numPr>
          <w:ilvl w:val="0"/>
          <w:numId w:val="1"/>
        </w:numPr>
        <w:spacing w:line="360" w:lineRule="auto"/>
        <w:jc w:val="both"/>
        <w:rPr>
          <w:rFonts w:ascii="Xunta Sans" w:hAnsi="Xunta Sans"/>
          <w:b/>
          <w:bCs/>
          <w:sz w:val="22"/>
          <w:szCs w:val="22"/>
        </w:rPr>
      </w:pPr>
      <w:r>
        <w:rPr>
          <w:rFonts w:ascii="Xunta Sans" w:hAnsi="Xunta Sans"/>
          <w:b/>
          <w:bCs/>
          <w:sz w:val="22"/>
          <w:szCs w:val="22"/>
        </w:rPr>
        <w:t>C</w:t>
      </w:r>
      <w:r w:rsidR="00400C1C" w:rsidRPr="007A7F87">
        <w:rPr>
          <w:rFonts w:ascii="Xunta Sans" w:hAnsi="Xunta Sans"/>
          <w:b/>
          <w:bCs/>
          <w:sz w:val="22"/>
          <w:szCs w:val="22"/>
        </w:rPr>
        <w:t>) Parte específica da escala de enxeñaría, especialidade de enxeñaría industrial:</w:t>
      </w:r>
    </w:p>
    <w:p w:rsidR="00400C1C" w:rsidRPr="00C75B89" w:rsidRDefault="00400C1C" w:rsidP="00400C1C">
      <w:pPr>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Decreto lexislativo 1/2015, do 12 de febreiro, polo que se aproba o texto refundido das disposicións legais da Comunidade Autónoma de Galicia en materia de política industrial (libro segundo: política industrial).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Aspectos xurídicos básicos da empresa. Clases de empresas segundo a súa forma xurídica. Especial mención á sociedade anónima. O rexistro mercantil. Outros tipos de empresas. Sociedades limitadas. Empresas cooperativas.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Os estados financeiros da empresa. Balance. Conta de resultados. Ordenación de contas. Masas patrimoniais do activo e pasivo.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Análise e diagnóstico económico-financeiro. Obxectivos financeiros da empresa. Rendibilidade, liquidez e risco. Obxectivos do diagnóstico. Análise patrimonial. Esquema de orixe e aplicación de fondos.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Medidas da liquidez. </w:t>
      </w:r>
      <w:proofErr w:type="spellStart"/>
      <w:r w:rsidRPr="00C75B89">
        <w:rPr>
          <w:rFonts w:ascii="Xunta Sans" w:hAnsi="Xunta Sans"/>
          <w:sz w:val="22"/>
          <w:szCs w:val="22"/>
        </w:rPr>
        <w:t>Cash-flow</w:t>
      </w:r>
      <w:proofErr w:type="spellEnd"/>
      <w:r w:rsidRPr="00C75B89">
        <w:rPr>
          <w:rFonts w:ascii="Xunta Sans" w:hAnsi="Xunta Sans"/>
          <w:sz w:val="22"/>
          <w:szCs w:val="22"/>
        </w:rPr>
        <w:t xml:space="preserve"> e o seu financiamento. Rotación do activo circulante e os seus compoñentes. Flotación de provedores. Medidas da solvencia e a liquidez. Fondo de manobra e capital de traballo necesario.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Rendibilidade sobre fondos propios e rendemento sobre activo total. Descomposición da rendibilidade: marxe, rotación, </w:t>
      </w:r>
      <w:proofErr w:type="spellStart"/>
      <w:r w:rsidRPr="00C75B89">
        <w:rPr>
          <w:rFonts w:ascii="Xunta Sans" w:hAnsi="Xunta Sans"/>
          <w:sz w:val="22"/>
          <w:szCs w:val="22"/>
        </w:rPr>
        <w:t>apancamento</w:t>
      </w:r>
      <w:proofErr w:type="spellEnd"/>
      <w:r w:rsidRPr="00C75B89">
        <w:rPr>
          <w:rFonts w:ascii="Xunta Sans" w:hAnsi="Xunta Sans"/>
          <w:sz w:val="22"/>
          <w:szCs w:val="22"/>
        </w:rPr>
        <w:t xml:space="preserve"> financeiro. Análise de custos: fixos e variables. As relacións custo-volume-beneficio. O punto morto.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7. Planificación estratéxica e operativa. Programación e orzamentos. Modelos e instrumentos de planificación, programación e elaboración de orzamentos. Funcións directivas: planificación, organización, dirección, motivación e control.</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Estrutura financeira da empresa. Fontes de financiamento: propias e alleas. O concepto de custo dos recursos e a súa utilización na selección de proxectos de </w:t>
      </w:r>
      <w:r w:rsidRPr="00C75B89">
        <w:rPr>
          <w:rFonts w:ascii="Xunta Sans" w:hAnsi="Xunta Sans"/>
          <w:sz w:val="22"/>
          <w:szCs w:val="22"/>
        </w:rPr>
        <w:lastRenderedPageBreak/>
        <w:t xml:space="preserve">investimentos. Fontes de financiamento máis comúns no noso sistema financeiro, inscrición, utilización, custos e mercados subministradores.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9. O plan de investimentos. Investimento inicial, custos relevantes, fluxos de custos anuais. Criterios económicos de decisión para a aceptación de proxectos de investimentos e a súa </w:t>
      </w:r>
      <w:proofErr w:type="spellStart"/>
      <w:r w:rsidRPr="00C75B89">
        <w:rPr>
          <w:rFonts w:ascii="Xunta Sans" w:hAnsi="Xunta Sans"/>
          <w:sz w:val="22"/>
          <w:szCs w:val="22"/>
        </w:rPr>
        <w:t>priorización</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10. O concurso. Declaración de concurso e os seus efectos sobre as empresas. A Administración </w:t>
      </w:r>
      <w:proofErr w:type="spellStart"/>
      <w:r w:rsidRPr="00C75B89">
        <w:rPr>
          <w:rFonts w:ascii="Xunta Sans" w:hAnsi="Xunta Sans"/>
          <w:sz w:val="22"/>
          <w:szCs w:val="22"/>
        </w:rPr>
        <w:t>concursal</w:t>
      </w:r>
      <w:proofErr w:type="spellEnd"/>
      <w:r w:rsidRPr="00C75B89">
        <w:rPr>
          <w:rFonts w:ascii="Xunta Sans" w:hAnsi="Xunta Sans"/>
          <w:sz w:val="22"/>
          <w:szCs w:val="22"/>
        </w:rPr>
        <w:t>.</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Marco comunitario sobre axudas estatais de investigación e desenvolvemento e innovación.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5/2013, do 30 de maio, de fomento da investigación e da innovación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13. Lei 24/2015, do 24 de xullo, de patentes: títulos I, II, III, IV e V. Lei 17/2001, do 7 de decembro, de marcas: títulos I, II e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14. Lei 3/2008, do 23 de maio, de ordenación da minaría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15. Real decreto 1836/1999, do 3 de decembro, polo que se aproba o Regulamento sobre instalacións nucleares e radioactivas. Competencias da Comunidade Autónoma de Galicia nesta materia.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16. Lei 9/2010, do 4 de novembro, de augas de Galicia: títulos I, II, III e V.</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17. Lei 1/2021, do 8 de xaneiro, de ordenación do territorio de Galicia: capítulos I ao 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18. Lei 21/2013, do 9 de decembro, de avaliación ambiental: títulos do I ao III. Anexo I e anexo 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19. Real decreto lexislativo 1/2016, do 16 de decembre, polo que se aproba o texto refundido da Lei de prevención e control integrados da contaminación: títulos I, II e III.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20. Lei 7/2021, do 20 de maio, de cambio climático e transición enerxética: (títulos I, II, III, IV e VI).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21. A Lei 1/1995, de protección ambiental de Galicia: títulos do I ao IV. Lei 9/2013, do 19 de decembro, do </w:t>
      </w:r>
      <w:proofErr w:type="spellStart"/>
      <w:r w:rsidRPr="00C75B89">
        <w:rPr>
          <w:rFonts w:ascii="Xunta Sans" w:hAnsi="Xunta Sans"/>
          <w:sz w:val="22"/>
          <w:szCs w:val="22"/>
        </w:rPr>
        <w:t>emprendemento</w:t>
      </w:r>
      <w:proofErr w:type="spellEnd"/>
      <w:r w:rsidRPr="00C75B89">
        <w:rPr>
          <w:rFonts w:ascii="Xunta Sans" w:hAnsi="Xunta Sans"/>
          <w:sz w:val="22"/>
          <w:szCs w:val="22"/>
        </w:rPr>
        <w:t xml:space="preserve"> e da competitividade económica de Galicia: capítulo II, título III.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22. Lei 17/2009, do 23 de novembro, sobre o libre acceso ás actividades de servizos e o seu exercicio.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23. Lei 32/2014, do 22 de decembro, de metroloxía: capítulos I ao VI. Real decreto 244/2016, do 3 de xuño, polo que se desenvolve a Lei 32/2014, do 22 de decembro, de metroloxía: capítulos I ao V.</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24. Lei 31/1995, do 8 de novembro, de prevención de riscos laborais. Real decreto 486/1997, do 14 de abril, polo que se establecen as disposicións mínimas de seguridade e saúde nos lugares de traballo: anexo 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25. Lei 24/2013, do 26 de decembro, do sector eléctrico.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26. Real decreto 1955/2000, do 1 de decembro, polo que se regulan as actividades de transporte, distribución, comercialización, subministración e procedementos de autorización de instalacións de enerxía eléctrica: títulos I ao VII. Lei 9/2021, de 25 de febreiro, de simplificación administrativa e de apoio á reactivación económica de Galicia: título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27. Real decreto 1048/2013, do 27 de decembro, polo que se establece a metodoloxía para o cálculo da retribución da actividade de distribución de enerxía eléctrica: capítulos I, II, VI e VII. Real decreto 1699/2011, do 18 de novembro, polo que se regula a conexión á rede de instalacións de produción de enerxía eléctrica de pequena potencia: capítulos I, II, III e IV. Real decreto 1183/2020, do 29 de decembro, de acceso e conexión ás redes de transporte e distribución de enerxía eléctrica (capítulos I ao IX).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28. Real decreto 223/2008, do 15 de febreiro, polo que se aproban o Regulamento sobre condicións técnicas e garantías de seguridade en liñas eléctricas de alta tensión e as súas ITC LAT-04 e LAT-05.</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29. Real decreto 413/2014, do 6 de xuño, polo que se regula a actividade de produción de enerxía eléctrica a partir de fontes de enerxía renovables, </w:t>
      </w:r>
      <w:proofErr w:type="spellStart"/>
      <w:r w:rsidRPr="00C75B89">
        <w:rPr>
          <w:rFonts w:ascii="Xunta Sans" w:hAnsi="Xunta Sans"/>
          <w:sz w:val="22"/>
          <w:szCs w:val="22"/>
        </w:rPr>
        <w:t>coxeración</w:t>
      </w:r>
      <w:proofErr w:type="spellEnd"/>
      <w:r w:rsidRPr="00C75B89">
        <w:rPr>
          <w:rFonts w:ascii="Xunta Sans" w:hAnsi="Xunta Sans"/>
          <w:sz w:val="22"/>
          <w:szCs w:val="22"/>
        </w:rPr>
        <w:t xml:space="preserve"> e residuos: títulos I ao VI.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30. Lei 8/2009, do 22 de decembro, pola que se regula o aproveitamento eólico en Galicia e se crean o canon eólico e o Fondo de Compensación Ambiental.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31. Real decreto 244/2019, do 5 de abril, polo que se regulan as condicións administrativas, técnicas e económicas do autoconsumo de enerxía eléctrica.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32.Real decreto 390/2021, do 1 de xuño, polo que se aproba o procedemento básico para a certificación da eficiencia enerxética dos edificios.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33. Lei 34/1998, do 7 de outubro, do sector de hidrocarburos.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34. Real decreto 1434/2002, do 27 de decembro, polo que se regulan as actividades de transporte, distribución, comercialización, subministración e procedementos de autorización de instalacións de gas natural: títulos I ao IV.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35. Real decreto 919/2006, do 28 de xullo, polo que se aproban o Regulamento técnico de distribución e utilización de combustibles gasosos e as súas ICG 01, 03, 04 e 07.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36. Lei 21/1992, do 16 de xullo, de industria. Real decreto 2200/1995, do 28 de decembro, polo que se aproba o Regulamento da infraestrutura para a calidade e a seguridade industrial.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37. Decreto lexislativo 1/2015, do 12 de febreiro, polo que se aproba o texto refundido das disposicións legais da Comunidade Autónoma de Galicia en materia de política industrial (libro primeiro: seguridade industrial).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38. Avaliación da conformidade e marcación CE. Vixilancia do mercado. Cláusula de salvagarda.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39. Real decreto 559/2010, do 7 de maio, polo que se aproba o Regulamento do Rexistro Integrado Industrial. Decreto 37/2015, do 12 de marzo, polo que se aproba o Regulamento do Rexistro Industrial de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40. Real decreto 842/2002, do 2 de agosto, polo que se aproban o Regulamento </w:t>
      </w:r>
      <w:proofErr w:type="spellStart"/>
      <w:r w:rsidRPr="00C75B89">
        <w:rPr>
          <w:rFonts w:ascii="Xunta Sans" w:hAnsi="Xunta Sans"/>
          <w:sz w:val="22"/>
          <w:szCs w:val="22"/>
        </w:rPr>
        <w:t>electrotécnico</w:t>
      </w:r>
      <w:proofErr w:type="spellEnd"/>
      <w:r w:rsidRPr="00C75B89">
        <w:rPr>
          <w:rFonts w:ascii="Xunta Sans" w:hAnsi="Xunta Sans"/>
          <w:sz w:val="22"/>
          <w:szCs w:val="22"/>
        </w:rPr>
        <w:t xml:space="preserve"> para baixa tensión e as súas ITC BT-04 e BT-05.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41. Real decreto 337/2014, do 9 de maio, polo que se aproban o Regulamento sobre condicións técnicas e garantías de seguridade en instalacións eléctricas de alta tensión e as súas instrucións técnicas complementarias ITC-RAT 22 e 23.</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42. Real decreto 1027/2007, do 20 de xullo, polo que se aproban o Regulamento de instalacións térmicas nos edificios e a súa ITC 04.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43. Real decreto 2085/1994, do 20 de outubro, polo que se aproban o Regulamento de instalacións petrolíferas e a súa ITC MI-IP 02.</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44. Real decreto 809/2021, do 21 de setembro, polo que se aproba o Regulamento de equipamentos a presión e as súas instrucións técnicas complementarias. ITC EP-1, caldeiras. ITC EP-2, centrais xeradoras de enerxía eléctrica.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45. Real decreto 656/2017, do 23 de xuño, polo que se aproban o Regulamento de almacenamento de produtos químicos e as súas ITC.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46. Real decreto 552/2019, do 27 de setembro, polo que se aproban o Regulamento de seguridade para instalacións frigoríficas e as súas instrucións técnicas complementarias: capítulos I, II, III, IV e 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47. Real decreto 1457/1986, do 10 de xaneiro, polo que se regulan a actividade industrial e a prestación de servizos nos talleres de reparación de vehículos automóbiles, dos seus equipamentos e compoñentes. Real decreto 920/2017, do 23 de outubro, polo que se regula a inspección técnica de vehículos.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48. Real decreto 513/2017, do 22 de maio, polo que se aproba o Regulamento de instalacións de protección contra incendios.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49. Real decreto 2267/2004, do 3 de decembro, polo que se aproba o Regulamento de seguridade contra incendios nos establecementos industriais, e anexo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50. Aparatos de elevación e manutención deles: Real decreto 203/2016 polo que se establecen os requisitos esenciais de seguridade para a comercialización de ascensores e compoñentes de seguridade para ascensores.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51. Aparatos de elevación e manutención deles: Real decreto 836/2003, do 27 de xuño, polo que se aproba a instrución técnica complementaria MIE-AEM-2. Real decreto 837/2003, do 27 de xuño, polo que se aproba a instrución técnica complementaria MIE-AEM-4.</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52. Real decreto 840/2015, do 21 de decembro, polo que se aproban medidas de control dos riscos inherentes aos accidentes graves en que interveñan substancias perigosas.</w:t>
      </w:r>
    </w:p>
    <w:p w:rsidR="00400C1C" w:rsidRDefault="00400C1C"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Default="002F6370" w:rsidP="00400C1C">
      <w:pPr>
        <w:pStyle w:val="Standard"/>
        <w:spacing w:after="140" w:line="360" w:lineRule="auto"/>
        <w:jc w:val="both"/>
        <w:rPr>
          <w:rFonts w:ascii="Xunta Sans" w:hAnsi="Xunta Sans"/>
          <w:sz w:val="22"/>
          <w:szCs w:val="22"/>
          <w:lang w:bidi="hi-IN"/>
        </w:rPr>
      </w:pPr>
    </w:p>
    <w:p w:rsidR="002F6370" w:rsidRPr="00C75B89" w:rsidRDefault="002F6370" w:rsidP="00400C1C">
      <w:pPr>
        <w:pStyle w:val="Standard"/>
        <w:spacing w:after="140" w:line="360" w:lineRule="auto"/>
        <w:jc w:val="both"/>
        <w:rPr>
          <w:rFonts w:ascii="Xunta Sans" w:hAnsi="Xunta Sans"/>
          <w:sz w:val="22"/>
          <w:szCs w:val="22"/>
          <w:lang w:bidi="hi-IN"/>
        </w:rPr>
      </w:pPr>
    </w:p>
    <w:p w:rsidR="00400C1C" w:rsidRPr="00574BE7" w:rsidRDefault="00574BE7" w:rsidP="00574BE7">
      <w:pPr>
        <w:pStyle w:val="Standard"/>
        <w:pBdr>
          <w:top w:val="single" w:sz="4" w:space="0" w:color="auto"/>
          <w:left w:val="single" w:sz="4" w:space="0" w:color="auto"/>
          <w:bottom w:val="single" w:sz="4" w:space="0" w:color="auto"/>
          <w:right w:val="single" w:sz="4" w:space="0" w:color="auto"/>
        </w:pBdr>
        <w:spacing w:after="140" w:line="360" w:lineRule="auto"/>
        <w:jc w:val="both"/>
        <w:rPr>
          <w:rFonts w:ascii="Xunta Sans" w:hAnsi="Xunta Sans"/>
          <w:b/>
          <w:sz w:val="22"/>
          <w:szCs w:val="22"/>
          <w:lang w:bidi="hi-IN"/>
        </w:rPr>
      </w:pPr>
      <w:r w:rsidRPr="00574BE7">
        <w:rPr>
          <w:rFonts w:ascii="Xunta Sans" w:hAnsi="Xunta Sans"/>
          <w:b/>
          <w:sz w:val="22"/>
          <w:szCs w:val="22"/>
        </w:rPr>
        <w:lastRenderedPageBreak/>
        <w:t>CORPO FACULTATIVO SUPERIOR DE ADMINISTRACIÓN ESPECIAL DA ADMINISTRACIÓN XERAL DA COMUNIDADE AUTÓNOMA DE GALICIA, SUBGRUPO A1, ESCALA DE ENXEÑEIROS, ESPECIALIDADE DE ENXEÑARÍA DE CAMIÑOS, CANAIS E PORTOS</w:t>
      </w:r>
      <w:r>
        <w:rPr>
          <w:rFonts w:ascii="Xunta Sans" w:hAnsi="Xunta Sans"/>
          <w:b/>
          <w:sz w:val="22"/>
          <w:szCs w:val="22"/>
        </w:rPr>
        <w:t>. DOG núm. 47, do 7 de marzo de 2018</w:t>
      </w:r>
    </w:p>
    <w:p w:rsidR="00400C1C" w:rsidRDefault="00400C1C" w:rsidP="00400C1C">
      <w:pPr>
        <w:pStyle w:val="Standard"/>
        <w:jc w:val="both"/>
        <w:rPr>
          <w:rFonts w:ascii="Xunta Sans" w:hAnsi="Xunta Sans"/>
          <w:sz w:val="22"/>
          <w:szCs w:val="22"/>
          <w:lang w:bidi="hi-IN"/>
        </w:rPr>
      </w:pPr>
    </w:p>
    <w:p w:rsidR="00574BE7" w:rsidRPr="004178CC" w:rsidRDefault="00574BE7" w:rsidP="00574BE7">
      <w:pPr>
        <w:pStyle w:val="Standard"/>
        <w:numPr>
          <w:ilvl w:val="0"/>
          <w:numId w:val="3"/>
        </w:numPr>
        <w:ind w:left="284" w:hanging="284"/>
        <w:jc w:val="both"/>
        <w:rPr>
          <w:rFonts w:ascii="Xunta Sans" w:hAnsi="Xunta Sans"/>
          <w:b/>
          <w:sz w:val="22"/>
          <w:szCs w:val="22"/>
          <w:lang w:bidi="hi-IN"/>
        </w:rPr>
      </w:pPr>
      <w:r w:rsidRPr="004178CC">
        <w:rPr>
          <w:rFonts w:ascii="Xunta Sans" w:hAnsi="Xunta Sans"/>
          <w:b/>
          <w:sz w:val="22"/>
          <w:szCs w:val="22"/>
          <w:lang w:bidi="hi-IN"/>
        </w:rPr>
        <w:t>Parte común.</w:t>
      </w:r>
    </w:p>
    <w:p w:rsidR="00574BE7" w:rsidRDefault="00574BE7" w:rsidP="00574BE7">
      <w:pPr>
        <w:pStyle w:val="Standard"/>
        <w:ind w:left="284"/>
        <w:jc w:val="both"/>
        <w:rPr>
          <w:rFonts w:ascii="Xunta Sans" w:hAnsi="Xunta Sans"/>
          <w:sz w:val="22"/>
          <w:szCs w:val="22"/>
          <w:lang w:bidi="hi-IN"/>
        </w:rPr>
      </w:pP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4178CC" w:rsidRPr="00C75B89"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12. Lei 9/2007, do 13 de xaneiro, de subvencións de Galicia. </w:t>
      </w:r>
    </w:p>
    <w:p w:rsidR="004178CC" w:rsidRDefault="004178CC" w:rsidP="004178CC">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574BE7" w:rsidRDefault="00574BE7" w:rsidP="00574BE7">
      <w:pPr>
        <w:pStyle w:val="Standard"/>
        <w:spacing w:after="140" w:line="360" w:lineRule="auto"/>
        <w:jc w:val="both"/>
        <w:rPr>
          <w:rFonts w:ascii="Xunta Sans" w:hAnsi="Xunta Sans"/>
          <w:sz w:val="22"/>
          <w:szCs w:val="22"/>
        </w:rPr>
      </w:pPr>
    </w:p>
    <w:p w:rsidR="00574BE7" w:rsidRPr="00574BE7" w:rsidRDefault="00574BE7" w:rsidP="00574BE7">
      <w:pPr>
        <w:pStyle w:val="Standard"/>
        <w:spacing w:after="140" w:line="360" w:lineRule="auto"/>
        <w:jc w:val="both"/>
        <w:rPr>
          <w:rFonts w:ascii="Xunta Sans" w:hAnsi="Xunta Sans"/>
          <w:b/>
          <w:sz w:val="22"/>
          <w:szCs w:val="22"/>
          <w:lang w:bidi="hi-IN"/>
        </w:rPr>
      </w:pPr>
      <w:r w:rsidRPr="00574BE7">
        <w:rPr>
          <w:rFonts w:ascii="Xunta Sans" w:hAnsi="Xunta Sans"/>
          <w:b/>
          <w:sz w:val="22"/>
          <w:szCs w:val="22"/>
          <w:lang w:bidi="hi-IN"/>
        </w:rPr>
        <w:t>B) Parte específica</w:t>
      </w:r>
    </w:p>
    <w:p w:rsidR="00574BE7" w:rsidRPr="00C75B89" w:rsidRDefault="00574BE7" w:rsidP="00574BE7">
      <w:pPr>
        <w:pStyle w:val="Standard"/>
        <w:ind w:left="720"/>
        <w:jc w:val="both"/>
        <w:rPr>
          <w:rFonts w:ascii="Xunta Sans" w:hAnsi="Xunta Sans"/>
          <w:sz w:val="22"/>
          <w:szCs w:val="22"/>
          <w:lang w:bidi="hi-IN"/>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As redes de estradas. Catálogos e inventarios. Travesías e tramos urbanos. Lei 8/2013, do 28 de xuño, de estradas de Galicia, e o seu regulamento. A protección do dominio público viario e as limitacións á propiedade na Lei de estradas do Estado.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 Estudos de tráfico. Métodos de previsión da demanda. Datos e mapas de tráfico. Avaliación de alternativas. Capacidade e niveis de servizo.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Planificación de estradas. Obxectivos. Estudos básicos. Plans e programas. Indicadores económicos, socioeconómicos e territoriais. Eficiencia na execución de infraestruturas viarias.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 Estudos e proxectos de estradas. Clasificación. Normativa, tramitación e aprobación. Formas de obtención dos terreos. A expropiación forzosa.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Trazado de estradas. Trazado en planta. Trazado en alzado. Sección transversal. Enlaces e interseccións.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Obras de terra e drenaxe. Estudos e recoñecementos. Obras de paso: tipoloxía, localizacións, recoñecementos e bases de deseño. Auscultación, conservación e explotación.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7. Os firmes das estradas de nova construción. Bases de proxectos. Materiais. Unidades de obra. Métodos de cálculo. Selección. A normativa española de proxectos de construción. Conservación e rehabilitación de firmes.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Obras de estradas: sistemas de execución e organización. Control de obras: xeométrico, cuantitativo e cualitativo. Materiais e maquinaria. Sistemas de realización de control. Sinalización de obras.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9. A conservación integral de estradas. </w:t>
      </w:r>
      <w:proofErr w:type="spellStart"/>
      <w:r w:rsidRPr="00C75B89">
        <w:rPr>
          <w:rFonts w:ascii="Xunta Sans" w:hAnsi="Xunta Sans"/>
          <w:sz w:val="22"/>
          <w:szCs w:val="22"/>
        </w:rPr>
        <w:t>Vialidade</w:t>
      </w:r>
      <w:proofErr w:type="spellEnd"/>
      <w:r w:rsidRPr="00C75B89">
        <w:rPr>
          <w:rFonts w:ascii="Xunta Sans" w:hAnsi="Xunta Sans"/>
          <w:sz w:val="22"/>
          <w:szCs w:val="22"/>
        </w:rPr>
        <w:t xml:space="preserve"> invernal. Recoñecementos sistemáticos e inspeccións especiais. A vixilancia das estradas: a súa programación e a súa execución.</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10. Explotación de estradas. Sinalización, balizamento, iluminación e defensas. Ordenación e regulación da circulación. O ruído na contorna das estradas, problemática e medidas correctoras.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11. Seguridade viaria: problemática, indicadores e medidas de mellora. Auditorías de seguridade viaria. Accesos nas estradas convencionais de titularidade da Comunidade Autónoma de Galicia.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Conceptos básicos da lexislación no transporte terrestre. Lei 16/1987, do 30 de xullo, de ordenación dos transportes terrestres (modificada pola Lei 9/2013) e o seu regulamento. A política de transportes na Comunidade Autónoma de Galicia. A mobilidade sustentable. As redes </w:t>
      </w:r>
      <w:proofErr w:type="spellStart"/>
      <w:r w:rsidRPr="00C75B89">
        <w:rPr>
          <w:rFonts w:ascii="Xunta Sans" w:hAnsi="Xunta Sans"/>
          <w:sz w:val="22"/>
          <w:szCs w:val="22"/>
        </w:rPr>
        <w:t>transeuropeas</w:t>
      </w:r>
      <w:proofErr w:type="spellEnd"/>
      <w:r w:rsidRPr="00C75B89">
        <w:rPr>
          <w:rFonts w:ascii="Xunta Sans" w:hAnsi="Xunta Sans"/>
          <w:sz w:val="22"/>
          <w:szCs w:val="22"/>
        </w:rPr>
        <w:t xml:space="preserve"> do transporte: obxectivos, desenvolvemento, evolución e financiamento.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13. Transporte de mercadorías. Características, repartición modal, estrutura e evolución. O transporte de mercadorías por estrada. A </w:t>
      </w:r>
      <w:proofErr w:type="spellStart"/>
      <w:r w:rsidRPr="00C75B89">
        <w:rPr>
          <w:rFonts w:ascii="Xunta Sans" w:hAnsi="Xunta Sans"/>
          <w:sz w:val="22"/>
          <w:szCs w:val="22"/>
        </w:rPr>
        <w:t>intermodalidade</w:t>
      </w:r>
      <w:proofErr w:type="spellEnd"/>
      <w:r w:rsidRPr="00C75B89">
        <w:rPr>
          <w:rFonts w:ascii="Xunta Sans" w:hAnsi="Xunta Sans"/>
          <w:sz w:val="22"/>
          <w:szCs w:val="22"/>
        </w:rPr>
        <w:t xml:space="preserve"> no transporte de mercadorías. Centros de transporte e loxística. Portos secos. Transporte de viaxeiros. Características, repartición modal, estrutura e evolución. O transporte de viaxeiros por estrada no ámbito metropolitano e interurbano. Estacións de autobuses. A </w:t>
      </w:r>
      <w:proofErr w:type="spellStart"/>
      <w:r w:rsidRPr="00C75B89">
        <w:rPr>
          <w:rFonts w:ascii="Xunta Sans" w:hAnsi="Xunta Sans"/>
          <w:sz w:val="22"/>
          <w:szCs w:val="22"/>
        </w:rPr>
        <w:t>intermodalidade</w:t>
      </w:r>
      <w:proofErr w:type="spellEnd"/>
      <w:r w:rsidRPr="00C75B89">
        <w:rPr>
          <w:rFonts w:ascii="Xunta Sans" w:hAnsi="Xunta Sans"/>
          <w:sz w:val="22"/>
          <w:szCs w:val="22"/>
        </w:rPr>
        <w:t xml:space="preserve"> no transporte de viaxeiros. Estacións </w:t>
      </w:r>
      <w:proofErr w:type="spellStart"/>
      <w:r w:rsidRPr="00C75B89">
        <w:rPr>
          <w:rFonts w:ascii="Xunta Sans" w:hAnsi="Xunta Sans"/>
          <w:sz w:val="22"/>
          <w:szCs w:val="22"/>
        </w:rPr>
        <w:t>intermodais</w:t>
      </w:r>
      <w:proofErr w:type="spellEnd"/>
      <w:r w:rsidRPr="00C75B89">
        <w:rPr>
          <w:rFonts w:ascii="Xunta Sans" w:hAnsi="Xunta Sans"/>
          <w:sz w:val="22"/>
          <w:szCs w:val="22"/>
        </w:rPr>
        <w:t>.</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14. Lei 38/2015, do 29 de setembro, do sector ferroviario. As especificacións técnicas de </w:t>
      </w:r>
      <w:proofErr w:type="spellStart"/>
      <w:r w:rsidRPr="00C75B89">
        <w:rPr>
          <w:rFonts w:ascii="Xunta Sans" w:hAnsi="Xunta Sans"/>
          <w:sz w:val="22"/>
          <w:szCs w:val="22"/>
        </w:rPr>
        <w:t>interoperabilidade</w:t>
      </w:r>
      <w:proofErr w:type="spellEnd"/>
      <w:r w:rsidRPr="00C75B89">
        <w:rPr>
          <w:rFonts w:ascii="Xunta Sans" w:hAnsi="Xunta Sans"/>
          <w:sz w:val="22"/>
          <w:szCs w:val="22"/>
        </w:rPr>
        <w:t xml:space="preserve"> (ETI), compoñentes e subsistemas, requisitos esenciais, organismos notificados.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15. Transporte ferroviario. Estrutura da vía: o carril; as travesas; as suxeicións e outros elementos do pequeno material da vía; xuntas; barra longa soldada; o </w:t>
      </w:r>
      <w:proofErr w:type="spellStart"/>
      <w:r w:rsidRPr="00C75B89">
        <w:rPr>
          <w:rFonts w:ascii="Xunta Sans" w:hAnsi="Xunta Sans"/>
          <w:sz w:val="22"/>
          <w:szCs w:val="22"/>
        </w:rPr>
        <w:t>balasto</w:t>
      </w:r>
      <w:proofErr w:type="spellEnd"/>
      <w:r w:rsidRPr="00C75B89">
        <w:rPr>
          <w:rFonts w:ascii="Xunta Sans" w:hAnsi="Xunta Sans"/>
          <w:sz w:val="22"/>
          <w:szCs w:val="22"/>
        </w:rPr>
        <w:t xml:space="preserve"> e a plataforma; aparellos de vía; vía en placa; obras de fábrica. Xeometría e comportamento mecánico da vía: xeometría da vía en planta e alzado; mecánica da vía; evolución da calidade da vía. Operacións sobre a vía: auscultación, conservación e renovación da vía; proxecto e construción de novas liñas. Impacto ambiental no ferrocarril.</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16. Explotación de ferrocarrís. Estacións. Dinámica ferroviaria: adherencia e tracción; resistencias e esforzos; a freada; dinámica vehicular. A tracción eléctrica: características; liña de contacto e circuíto de retorno. Explotación: sinalización; encravamentos; comunicacións; sistemas actuais de explotación; capacidade de tráfico. Outros sistemas ferroviarios: metro, metro lixeiro.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17. Directiva marco da auga. Obxectivos xerais da directiva marco. Obxectivos ambientais. Caracterización das masas de auga, presións e impactos. Determinación e seguimento do estado das masas de auga. Recuperación de custos. Programa de medidas. Transposición. Directivas relacionadas.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18. A administración pública da auga. Competencias das distintas administracións en materia de augas e obras hidráulicas. Lexislación estatal e autonómica. Organismos de bacía: configuración e funcións. Órganos de goberno, administración e cooperación. Facenda e patrimonio. Repartición e distribución da auga. A Lei 9/2010, do 4 de novembro, de augas de Galicia, e os seus regulamentos.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19. Texto refundido da Lei de augas e Regulamento do dominio público hidráulico (DPH). DPH: augas públicas e privadas. Utilización do DPH: servidumes, usos comúns e privativos, concesións e autorizacións, rexistro de augas e réxime xurídico das comunidades de usuarios. Recoñecemento de dereitos anteriores a 1986. Protección do DPH: zonas de servidume e de policía, apeo e deslindamento.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20. Planificación hidrolóxica. Lexislación e normativa estatal e autonómica. O proceso de planificación hidrolóxica. Contido dos plans hidrolóxicos de bacía. O Plan hidrolóxico nacional. Plans hidrolóxicos en Galicia. O Plan hidrolóxico Galicia-Costa.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21. Lexislación de augas en materia de calidade de augas superficiais e subterráneas. Indicadores de calidade para a clasificación e seguimento do estado. Real decreto 817/2015, do 11 de setembro, polo que se establecen os criterios de seguimento e avaliación do estado das augas superficiais e as normas de calidade ambiental. Criterios de deseño de programas de control. Criterios de avaliación de estado. Real decreto 1514/2009, do 2 de outubro, polo que se regula a protección das augas subterráneas contra a contaminación e a deterioración.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22. Inundacións e secas. Directiva 2007/60/CE e Real decreto 903/2010, do 9 de xullo, de avaliación e xestión do risco de inundación. Plans de xestión de risco de inundación (PXRI). PXRI de Galicia-Costa. Plans de seca. Plan de seca de Galicia-Costa. Previsión e cálculo de máximas enchentes. Sistemas de alerta temperá. Caracterización das secas. Medidas de prevención, mitigación, protección e corrección.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23. Recursos hídricos superficiais e subterráneos. Ciclo hidrolóxico. Avaliación de recursos en réxime natural, recursos dispoñibles. Caudais ecolóxicos. Demandas. Balances hídricos. Modelos de optimización e simulación de recursos. Características xerais do balance hídrico nacional, de Galicia e da Demarcación hidrográfica Galicia-</w:t>
      </w:r>
      <w:r w:rsidRPr="00C75B89">
        <w:rPr>
          <w:rFonts w:ascii="Xunta Sans" w:hAnsi="Xunta Sans"/>
          <w:sz w:val="22"/>
          <w:szCs w:val="22"/>
        </w:rPr>
        <w:lastRenderedPageBreak/>
        <w:t>Costa (DHGC). Principais características das augas superficiais e subterráneas da DHGC. Control de caudais superficiais e subterráneos: redes oficiais.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24. Presas e balsas. Tipoloxías. Vertedoiros, tomas e desaugadoiros. Construción, auscultación explotación e conservación. Estudos de laminación, regulación e garantía. A seguridade de presas, encoros e balsas no regulamento do DPH. Instrución para proxecto, construción e explotación de grandes presas. Regulamento técnico de seguridade de presas e encoros. Directriz básica de planificación de protección civil ante o risco de inundacións. Análises de risco e de rotura de presas.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25. Sistemas de abastecemento ás poboacións. Redes e estacións de tratamento de auga potable. Lexislación, normativa e criterios de deseño. Traballos de explotación e conservación destas infraestruturas.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26. Sistemas de saneamento de augas residuais urbanas: redes, estacións depuradoras e emisarios submarinos. Lexislación, normativa e criterios de deseño. Traballos de explotación e conservación destas infraestruturas. Técnicas de drenaxe urbana sustentable e </w:t>
      </w:r>
      <w:proofErr w:type="spellStart"/>
      <w:r w:rsidRPr="00C75B89">
        <w:rPr>
          <w:rFonts w:ascii="Xunta Sans" w:hAnsi="Xunta Sans"/>
          <w:sz w:val="22"/>
          <w:szCs w:val="22"/>
        </w:rPr>
        <w:t>reutilización</w:t>
      </w:r>
      <w:proofErr w:type="spellEnd"/>
      <w:r w:rsidRPr="00C75B89">
        <w:rPr>
          <w:rFonts w:ascii="Xunta Sans" w:hAnsi="Xunta Sans"/>
          <w:sz w:val="22"/>
          <w:szCs w:val="22"/>
        </w:rPr>
        <w:t xml:space="preserve"> de augas depuradas. Lexislación e normativa en materia de xestión de verteduras.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27. Obras fluviais: protección, corrección e regularización de leitos. Canalizacións. Defensa de poboacións. Restauración de ríos. Técnicas de enxeñaría biolóxica.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28. Planificación portuaria: análise da situación actual. Estatísticas portuarias. Previsións de tráfico. Definición das necesidades de infraestrutura e equipamento. Criterios económicos. Programación de investimentos. </w:t>
      </w:r>
    </w:p>
    <w:p w:rsidR="00400C1C"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29. Obras portuarias exteriores. Diques de abrigo, criterios de selección, métodos construtivos. Atracadas e instalacións non abrigadas. Estudos económicos. Determinación da onda de cálculo: análise de risco e análise determinista. Estudos de modelo reducido.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30. Obras portuarias interiores: obras de atracada, tipoloxía, criterios de deseño. Recheos e pavimentacións. Equipamentos de carga, descarga e manipulación de mercadorías. Criterios de selección.</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31. Obras de dragaxes: obxectivos, métodos e tipos de drenaxe, criterios de selección. Obras de construción e reparación de buques.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32. A operación portuaria. Estrutura </w:t>
      </w:r>
      <w:proofErr w:type="spellStart"/>
      <w:r w:rsidRPr="00C75B89">
        <w:rPr>
          <w:rFonts w:ascii="Xunta Sans" w:hAnsi="Xunta Sans"/>
          <w:sz w:val="22"/>
          <w:szCs w:val="22"/>
        </w:rPr>
        <w:t>tarifaria</w:t>
      </w:r>
      <w:proofErr w:type="spellEnd"/>
      <w:r w:rsidRPr="00C75B89">
        <w:rPr>
          <w:rFonts w:ascii="Xunta Sans" w:hAnsi="Xunta Sans"/>
          <w:sz w:val="22"/>
          <w:szCs w:val="22"/>
        </w:rPr>
        <w:t xml:space="preserve"> actual e análise de custos.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33. Organización portuaria: referencias internacionais. Autoridade portuaria e as súas modalidades. A Administración portuaria en Galicia: Lei 5/1994, do 29 de novembro, de creación do ente público Portos de Galicia, e o seu regulamento.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34. Réxime económico-financeiro dos portos: referencias internacionais. Financiamento dos portos españois. Caso dos portos de competencia da Comunidade Autónoma galega. Criterios de rendibilidade.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35. A Lei 22/1988, do 28 de xullo, de costas (modificada pola Lei 2/2013) e o Real decreto 876/2014, do 10 de outubro, polo que se aproba o Regulamento xeral de costas. Bens de dominio público marítimo-terrestre: clasificación, definicións e o seu réxime de utilización. Limitacións de propiedade sobre os terreos contiguos á ribeira do mar. Réxime de competencias das distintas administracións.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36. Enxeñaría de costas: dinámica litoral. Defensa e rexeneración de costas e praias: criterios de deseño. Paseos marítimos. Xustificación, criterios de deseño.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37. Os proxectos de obras. A súa autorización. Anteproxectos e estudos previos. Estrutura do proxecto. Pregos de cláusulas administrativas: xerais e particulares. As normas técnicas e os pregos de condicións técnicas. A implantación.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38. A execución do contrato de obra. Réxime de relacións co contratista. Modificación do contrato. Obras complementarias. Suspensión das obras. Revisión de prezos. Recepción e liquidación.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39. Análise de proxectos de investimento. Avaliación técnica-económica de proxectos. Identificación de custos e beneficios. Rendibilidade económica e social. Análise </w:t>
      </w:r>
      <w:proofErr w:type="spellStart"/>
      <w:r w:rsidRPr="00C75B89">
        <w:rPr>
          <w:rFonts w:ascii="Xunta Sans" w:hAnsi="Xunta Sans"/>
          <w:sz w:val="22"/>
          <w:szCs w:val="22"/>
        </w:rPr>
        <w:t>multicriterio</w:t>
      </w:r>
      <w:proofErr w:type="spellEnd"/>
      <w:r w:rsidRPr="00C75B89">
        <w:rPr>
          <w:rFonts w:ascii="Xunta Sans" w:hAnsi="Xunta Sans"/>
          <w:sz w:val="22"/>
          <w:szCs w:val="22"/>
        </w:rPr>
        <w:t xml:space="preserve">. Aspectos financeiros da análise de proxectos. Técnicas de medida de valores e análise.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40. Programación de actividades de obra. Control e seguimento no traballo. O control de calidade. Normativa técnica. Control de calidade nos pregos de condicións. Calidade de materias e de execución. Laboratorio de control de obras. Probas finais e recepción</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41. Programación de traballo. Preparación lineal e dinámica. Técnicas de programación de actividades de obra. Control e seguimento do traballo.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42. Seguridade e saúde na construción e nas obras públicas. Disposicións vixentes. Responsabilidades. Xestión de residuos en obra. Utilización de residuos en obra </w:t>
      </w:r>
      <w:r w:rsidRPr="00C75B89">
        <w:rPr>
          <w:rFonts w:ascii="Xunta Sans" w:hAnsi="Xunta Sans"/>
          <w:sz w:val="22"/>
          <w:szCs w:val="22"/>
        </w:rPr>
        <w:lastRenderedPageBreak/>
        <w:t xml:space="preserve">pública. Vixilancia ambiental de obras. Principais autorizacións sectoriais: augas, patrimonio e ambiente.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43. Marco legal e institucional para a xestión do ambiente en España: antecedentes, situación e perspectivas. A Lei 21/2013, do 9 de decembro, de avaliación ambiental. Normas adicionais para a xestión do ambiente na Comunidade Autónoma de Galicia. Procedementos administrativos. Criterios de sustentabilidade ambiental aplicables nos plans e proxectos de infraestruturas.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44. Interpretación no campo internacional. Organismos activos e convenios internacionais de aplicación ao ambiente. Principais directivas da Unión Europea en materia ambiental. A Directiva de emisións industriais. A Directiva sobre a avaliación das repercusións de determinados proxectos públicos e privados sobre o ambiente. A directiva relativa á avaliación dos efectos de determinados plans e programas no ambiente.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45. O Plan de ordenación do litoral de Galicia. Modelo de ordenación e normativa.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46. Lei 2/2016, do 10 de febreiro, do solo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47. Lei 10/1995, do 23 de novembro, de ordenación do territorio de Galicia.</w:t>
      </w:r>
    </w:p>
    <w:p w:rsidR="00400C1C" w:rsidRPr="00C75B89" w:rsidRDefault="00400C1C" w:rsidP="00400C1C">
      <w:pPr>
        <w:pStyle w:val="Standard"/>
        <w:spacing w:after="140" w:line="360" w:lineRule="auto"/>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582E1B" w:rsidRDefault="00582E1B" w:rsidP="00582E1B">
      <w:pPr>
        <w:pStyle w:val="Standard"/>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rPr>
      </w:pPr>
      <w:r w:rsidRPr="00582E1B">
        <w:rPr>
          <w:rFonts w:ascii="Xunta Sans" w:hAnsi="Xunta Sans"/>
          <w:b/>
          <w:sz w:val="22"/>
          <w:szCs w:val="22"/>
        </w:rPr>
        <w:lastRenderedPageBreak/>
        <w:t xml:space="preserve">CORPO FACULTATIVO SUPERIOR DE ADMINISTRACIÓN ESPECIAL DA ADMINISTRACIÓN XERAL DA COMUNIDADE AUTÓNOMA DE GALICIA, ESCALA DE VETERINARIOS (SUBGRUPO A1). </w:t>
      </w:r>
      <w:r>
        <w:rPr>
          <w:rFonts w:ascii="Xunta Sans" w:hAnsi="Xunta Sans"/>
          <w:b/>
          <w:sz w:val="22"/>
          <w:szCs w:val="22"/>
        </w:rPr>
        <w:t>DOG núm. 249, do 11 de decembro de 2020</w:t>
      </w:r>
    </w:p>
    <w:p w:rsidR="00400C1C" w:rsidRPr="00C75B89" w:rsidRDefault="00400C1C" w:rsidP="00400C1C">
      <w:pPr>
        <w:pStyle w:val="Standard"/>
        <w:jc w:val="both"/>
        <w:rPr>
          <w:rFonts w:ascii="Xunta Sans" w:hAnsi="Xunta Sans"/>
          <w:sz w:val="22"/>
          <w:szCs w:val="22"/>
        </w:rPr>
      </w:pPr>
    </w:p>
    <w:p w:rsidR="00582E1B" w:rsidRDefault="00582E1B" w:rsidP="00400C1C">
      <w:pPr>
        <w:pStyle w:val="Standard"/>
        <w:jc w:val="both"/>
        <w:rPr>
          <w:rFonts w:ascii="Xunta Sans" w:hAnsi="Xunta Sans"/>
          <w:b/>
          <w:sz w:val="22"/>
          <w:szCs w:val="22"/>
        </w:rPr>
      </w:pPr>
    </w:p>
    <w:p w:rsidR="00400C1C" w:rsidRPr="00582E1B" w:rsidRDefault="00400C1C" w:rsidP="00400C1C">
      <w:pPr>
        <w:pStyle w:val="Standard"/>
        <w:jc w:val="both"/>
        <w:rPr>
          <w:rFonts w:ascii="Xunta Sans" w:hAnsi="Xunta Sans"/>
          <w:b/>
          <w:sz w:val="22"/>
          <w:szCs w:val="22"/>
        </w:rPr>
      </w:pPr>
      <w:r w:rsidRPr="00582E1B">
        <w:rPr>
          <w:rFonts w:ascii="Xunta Sans" w:hAnsi="Xunta Sans"/>
          <w:b/>
          <w:sz w:val="22"/>
          <w:szCs w:val="22"/>
        </w:rPr>
        <w:t>A) Parte xeral.</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2. Lei orgánica 1/1981, do 6 de abril, do Estatuto de autonomía para Galicia: título I, título II e título III.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o título 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6. Lei 16/2010, do 17 de decembro, de organización e funcionamento da Administración xeral e do sector público autonómico: título preliminar, título I.</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w:t>
      </w:r>
      <w:r w:rsidR="00582E1B">
        <w:rPr>
          <w:rFonts w:ascii="Xunta Sans" w:hAnsi="Xunta Sans"/>
          <w:sz w:val="22"/>
          <w:szCs w:val="22"/>
        </w:rPr>
        <w:t>l</w:t>
      </w:r>
      <w:r w:rsidRPr="00C75B89">
        <w:rPr>
          <w:rFonts w:ascii="Xunta Sans" w:hAnsi="Xunta Sans"/>
          <w:sz w:val="22"/>
          <w:szCs w:val="22"/>
        </w:rPr>
        <w:t xml:space="preserve">os III e IV e título VIII.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w:t>
      </w:r>
      <w:r w:rsidRPr="00C75B89">
        <w:rPr>
          <w:rFonts w:ascii="Xunta Sans" w:hAnsi="Xunta Sans"/>
          <w:sz w:val="22"/>
          <w:szCs w:val="22"/>
        </w:rPr>
        <w:noBreakHyphen/>
        <w:t xml:space="preserve"> fundido da Lei xeral de dereitos das persoas con discapacidade e da súa inclusión social: título preliminar e título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400C1C"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13. Lei 9/2017, de contratos do sector público, libros I e II.</w:t>
      </w:r>
    </w:p>
    <w:p w:rsidR="00582E1B" w:rsidRPr="00C75B89" w:rsidRDefault="00582E1B" w:rsidP="00400C1C">
      <w:pPr>
        <w:pStyle w:val="Standard"/>
        <w:spacing w:after="140" w:line="360" w:lineRule="auto"/>
        <w:jc w:val="both"/>
        <w:rPr>
          <w:rFonts w:ascii="Xunta Sans" w:hAnsi="Xunta Sans"/>
          <w:sz w:val="22"/>
          <w:szCs w:val="22"/>
        </w:rPr>
      </w:pPr>
    </w:p>
    <w:p w:rsidR="00400C1C" w:rsidRPr="00582E1B" w:rsidRDefault="00400C1C" w:rsidP="00400C1C">
      <w:pPr>
        <w:pStyle w:val="Standard"/>
        <w:spacing w:after="140" w:line="360" w:lineRule="auto"/>
        <w:jc w:val="both"/>
        <w:rPr>
          <w:rFonts w:ascii="Xunta Sans" w:hAnsi="Xunta Sans"/>
          <w:b/>
          <w:sz w:val="22"/>
          <w:szCs w:val="22"/>
        </w:rPr>
      </w:pPr>
      <w:r w:rsidRPr="00582E1B">
        <w:rPr>
          <w:rFonts w:ascii="Xunta Sans" w:hAnsi="Xunta Sans"/>
          <w:b/>
          <w:sz w:val="22"/>
          <w:szCs w:val="22"/>
        </w:rPr>
        <w:t>B) Parte específica.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 A Lei 14/1986, do 25 de abril, xeral de sanidade: dereito á protección da saúde, principios xerais e actuacións sanitarias do sistema de saúde. Intervención pública en relación coa saúde individual e colectiva. Infraccións e sancións. Competencia das administracións públicas. A Lei 17/2011, do 5 de xullo, de seguridade alimentaria e nutrición: disposicións xerais. Medidas de prevención e seguridade dos alimentos e pensos. Control oficial e coordinación administrativa. Instrumentos de seguridade alimentaria. Laboratorios. Publicidade de alimentos. Potestade sancionadora. Infraccións e sancións. Real decreto 1945/1983, de 22 de xuño, polo que se regulan as infraccións e sancións en materia de defensa do consumidor e da produción agro-alimentaria: a toma de mostras.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A Lei 8/2008, de saúde de Galicia. Obxecto, alcance e definicións. Concepto de autoridade sanitaria. Intervencións públicas sobre actividades, centros e bens. Inspección sanitaria. Infraccións e sancións. Lei 33/2011, xeral de saúde pública: título preliminar e título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O Regulamento (CE) nº 178/2002 polo que se establecen os principios e os requisitos xerais da lexislación alimentaria, se crea a Autoridade Europea de Seguridade Alimentaria e se fixan procedementos relativos á seguridade alimentaria. O Regulamento (UE) nº 931/2011, relativo aos requisitos en materia de </w:t>
      </w:r>
      <w:proofErr w:type="spellStart"/>
      <w:r w:rsidRPr="00C75B89">
        <w:rPr>
          <w:rFonts w:ascii="Xunta Sans" w:hAnsi="Xunta Sans"/>
          <w:sz w:val="22"/>
          <w:szCs w:val="22"/>
        </w:rPr>
        <w:t>rastrexabilidade</w:t>
      </w:r>
      <w:proofErr w:type="spellEnd"/>
      <w:r w:rsidRPr="00C75B89">
        <w:rPr>
          <w:rFonts w:ascii="Xunta Sans" w:hAnsi="Xunta Sans"/>
          <w:sz w:val="22"/>
          <w:szCs w:val="22"/>
        </w:rPr>
        <w:t xml:space="preserve"> establecidos polo Regulamento (CE) nº 178/2002.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O Regulamento (CE) nº 852/2004, relativo á hixiene dos produtos alimenticios. Os sistemas de autocontrol baseados nos principios da análise de perigos e puntos de control crítico: directrices do </w:t>
      </w:r>
      <w:proofErr w:type="spellStart"/>
      <w:r w:rsidRPr="00C75B89">
        <w:rPr>
          <w:rFonts w:ascii="Xunta Sans" w:hAnsi="Xunta Sans"/>
          <w:sz w:val="22"/>
          <w:szCs w:val="22"/>
        </w:rPr>
        <w:t>Codex</w:t>
      </w:r>
      <w:proofErr w:type="spellEnd"/>
      <w:r w:rsidRPr="00C75B89">
        <w:rPr>
          <w:rFonts w:ascii="Xunta Sans" w:hAnsi="Xunta Sans"/>
          <w:sz w:val="22"/>
          <w:szCs w:val="22"/>
        </w:rPr>
        <w:t xml:space="preserve"> </w:t>
      </w:r>
      <w:proofErr w:type="spellStart"/>
      <w:r w:rsidRPr="00C75B89">
        <w:rPr>
          <w:rFonts w:ascii="Xunta Sans" w:hAnsi="Xunta Sans"/>
          <w:sz w:val="22"/>
          <w:szCs w:val="22"/>
        </w:rPr>
        <w:t>Alimentarius</w:t>
      </w:r>
      <w:proofErr w:type="spellEnd"/>
      <w:r w:rsidRPr="00C75B89">
        <w:rPr>
          <w:rFonts w:ascii="Xunta Sans" w:hAnsi="Xunta Sans"/>
          <w:sz w:val="22"/>
          <w:szCs w:val="22"/>
        </w:rPr>
        <w:t xml:space="preserve">. Comunicación da Comisión Europea sobre a aplicación de sistemas de xestión da seguridade alimentaria que recollen programas de </w:t>
      </w:r>
      <w:proofErr w:type="spellStart"/>
      <w:r w:rsidRPr="00C75B89">
        <w:rPr>
          <w:rFonts w:ascii="Xunta Sans" w:hAnsi="Xunta Sans"/>
          <w:sz w:val="22"/>
          <w:szCs w:val="22"/>
        </w:rPr>
        <w:t>prerrequisitos</w:t>
      </w:r>
      <w:proofErr w:type="spellEnd"/>
      <w:r w:rsidRPr="00C75B89">
        <w:rPr>
          <w:rFonts w:ascii="Xunta Sans" w:hAnsi="Xunta Sans"/>
          <w:sz w:val="22"/>
          <w:szCs w:val="22"/>
        </w:rPr>
        <w:t xml:space="preserve"> (PPR) e procedementos baseados nos principios do APPCC, incluída a </w:t>
      </w:r>
      <w:proofErr w:type="spellStart"/>
      <w:r w:rsidRPr="00C75B89">
        <w:rPr>
          <w:rFonts w:ascii="Xunta Sans" w:hAnsi="Xunta Sans"/>
          <w:sz w:val="22"/>
          <w:szCs w:val="22"/>
        </w:rPr>
        <w:t>facilitación</w:t>
      </w:r>
      <w:proofErr w:type="spellEnd"/>
      <w:r w:rsidRPr="00C75B89">
        <w:rPr>
          <w:rFonts w:ascii="Xunta Sans" w:hAnsi="Xunta Sans"/>
          <w:sz w:val="22"/>
          <w:szCs w:val="22"/>
        </w:rPr>
        <w:t>/flexibilidade respecto da súa aplicación en determinadas empresas alimentarias.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O Regulamento (CE) nº 853/2004 polo que se establecen normas específicas de hixiene dos alimentos de orixe animal.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6. O Decreto 399/1996: programas de control sanitario de moluscos bivalvos vivos en Galicia, control sanitario de </w:t>
      </w:r>
      <w:proofErr w:type="spellStart"/>
      <w:r w:rsidRPr="00C75B89">
        <w:rPr>
          <w:rFonts w:ascii="Xunta Sans" w:hAnsi="Xunta Sans"/>
          <w:sz w:val="22"/>
          <w:szCs w:val="22"/>
        </w:rPr>
        <w:t>biotoxinas</w:t>
      </w:r>
      <w:proofErr w:type="spellEnd"/>
      <w:r w:rsidRPr="00C75B89">
        <w:rPr>
          <w:rFonts w:ascii="Xunta Sans" w:hAnsi="Xunta Sans"/>
          <w:sz w:val="22"/>
          <w:szCs w:val="22"/>
        </w:rPr>
        <w:t xml:space="preserve"> e </w:t>
      </w:r>
      <w:proofErr w:type="spellStart"/>
      <w:r w:rsidRPr="00C75B89">
        <w:rPr>
          <w:rFonts w:ascii="Xunta Sans" w:hAnsi="Xunta Sans"/>
          <w:sz w:val="22"/>
          <w:szCs w:val="22"/>
        </w:rPr>
        <w:t>microbiolóxico</w:t>
      </w:r>
      <w:proofErr w:type="spellEnd"/>
      <w:r w:rsidRPr="00C75B89">
        <w:rPr>
          <w:rFonts w:ascii="Xunta Sans" w:hAnsi="Xunta Sans"/>
          <w:sz w:val="22"/>
          <w:szCs w:val="22"/>
        </w:rPr>
        <w:t xml:space="preserve"> nos centros de expedición, depuración, transformación e, en xeral, de manipulación de moluscos bivalvos vivos. Orde do 15 de xaneiro de 2002 pola que se regula a extracción e comercialización de vieira (</w:t>
      </w:r>
      <w:proofErr w:type="spellStart"/>
      <w:r w:rsidRPr="00C75B89">
        <w:rPr>
          <w:rFonts w:ascii="Xunta Sans" w:hAnsi="Xunta Sans"/>
          <w:sz w:val="22"/>
          <w:szCs w:val="22"/>
        </w:rPr>
        <w:t>Pecten</w:t>
      </w:r>
      <w:proofErr w:type="spellEnd"/>
      <w:r w:rsidRPr="00C75B89">
        <w:rPr>
          <w:rFonts w:ascii="Xunta Sans" w:hAnsi="Xunta Sans"/>
          <w:sz w:val="22"/>
          <w:szCs w:val="22"/>
        </w:rPr>
        <w:t xml:space="preserve"> </w:t>
      </w:r>
      <w:proofErr w:type="spellStart"/>
      <w:r w:rsidRPr="00C75B89">
        <w:rPr>
          <w:rFonts w:ascii="Xunta Sans" w:hAnsi="Xunta Sans"/>
          <w:sz w:val="22"/>
          <w:szCs w:val="22"/>
        </w:rPr>
        <w:t>maximus</w:t>
      </w:r>
      <w:proofErr w:type="spellEnd"/>
      <w:r w:rsidRPr="00C75B89">
        <w:rPr>
          <w:rFonts w:ascii="Xunta Sans" w:hAnsi="Xunta Sans"/>
          <w:sz w:val="22"/>
          <w:szCs w:val="22"/>
        </w:rPr>
        <w:t>).</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7. O Real decreto 640/2006 polo que se regulan determinadas condicións de aplicación das disposicións comunitarias en materia de hixiene, da produción e comercialización dos produtos alimenticios. Real decreto 1376/2003, do 7 de novembro, polo que se establecen as condicións sanitarias de produción, almacenamento e comercialización das carnes frescas e o seus derivados nos establecementos de comercio polo miúdo.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O Regulamento (UE) 2017/625, relativo aos controis e outras actividades oficiais realizadas para garantir a aplicación da lexislación sobre alimentos e pensos e das normas sobre saúde e benestar dos animais, sanidade vexetal e produtos </w:t>
      </w:r>
      <w:proofErr w:type="spellStart"/>
      <w:r w:rsidRPr="00C75B89">
        <w:rPr>
          <w:rFonts w:ascii="Xunta Sans" w:hAnsi="Xunta Sans"/>
          <w:sz w:val="22"/>
          <w:szCs w:val="22"/>
        </w:rPr>
        <w:t>fitosanitarios</w:t>
      </w:r>
      <w:proofErr w:type="spellEnd"/>
      <w:r w:rsidRPr="00C75B89">
        <w:rPr>
          <w:rFonts w:ascii="Xunta Sans" w:hAnsi="Xunta Sans"/>
          <w:sz w:val="22"/>
          <w:szCs w:val="22"/>
        </w:rPr>
        <w:t xml:space="preserve">: títulos I ao V, o capítulo I do título VI e o anexo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9. O Regulamento (CE) nº 2073/2005, relativo aos criterios microbiolóxicos aplicables aos produtos alimenticios: agás os anexos. O Regulamento de execución 2015/1375 polo que se establecen normas específicas para os controis oficiais da presenza de triquinas na carne: obrigas das autoridades competentes e dos operadores de empresas alimentarias.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10. O Real decreto 3484/2000 polo que se establecen as normas de hixiene para a elaboración, distribución e comercio de comidas preparadas.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O Regulamento 1881/2006 polo que se fixa o contido máximo de determinados contaminantes nos produtos alimenticios: agás os anexos. Os métodos de mostraxe e análises para o control de contaminantes nos produtos alimenticios establecidos nos regulamentos 401/2006, 1882/2006, 333/2007 e 2017/644: agás os anexos.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O Rexistro Xeral Sanitario de Empresas Alimentarias e Alimentos. O Rexistro Galego Sanitario de Empresas e Establecementos Alimentarios.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13. O Regulamento (CE) nº 1333/2008, sobre aditivos alimentarios, sen incluír os anexos excepto o anexo 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14. Materiais en contacto con alimentos: o Regulamento 1935/2004, sobre os materiais e obxectos destinados a entrar en contacto con alimentos.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15. O Real decreto 140/2003, do 7 de febreiro, polo que se establecen os criterios sanitarios da calidade da auga de consumo humano: agás os anexos. O Real decreto 1798/2010 polo que se regula A explotación e comercialización de augas minerais naturais e augas de manancial envasadas para consumo humano: sen incluír os anexos excepto os anexos III ao VII. O Real decreto 1799/2010 polo que se regula o proceso de elaboración e comercialización de augas preparadas envasadas para o consumo humano: agás os anexos.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16. O Regulamento 589/2008 polo que se establecen as disposicións de aplicación das normas de comercialización dos ovos: sen incluír os anexos excepto o anexo 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17. A Lei 8/2003, de sanidade animal: disposicións xerais. Prevención das enfermidades dos animais. Loita, control e erradicación de enfermidades dos animais. Laboratorios. Ordenación sanitaria do mercado dos animais. Inspeccións, infraccións e sancións.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18. A normativa estatal pola que establece e regula o Rexistro xeral de explotacións gandeiras (Rega). A normativa estatal pola que se establece e regula o Rexistro xeral de movementos de gando (Remo) e o Rexistro xeral de identificación individual dos animais (R</w:t>
      </w:r>
      <w:r w:rsidR="00641209">
        <w:rPr>
          <w:rFonts w:ascii="Xunta Sans" w:hAnsi="Xunta Sans"/>
          <w:sz w:val="22"/>
          <w:szCs w:val="22"/>
        </w:rPr>
        <w:t>IIA</w:t>
      </w:r>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19. A normativa estatal pola que se establecen normas básicas de ordenación das explotacións porcinas intensivas. A normativa estatal pola que se establecen normas básicas de ordenación de gando porcino extensivo.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20. A normativa estatal de ordenación da avicultura de carne. A normativa estatal pola que se establece e regula o Rexistro xeral de establecementos de galiñas poñedoras.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21. A normativa estatal pola que se establecen normas de ordenación das explotacións </w:t>
      </w:r>
      <w:proofErr w:type="spellStart"/>
      <w:r w:rsidRPr="00C75B89">
        <w:rPr>
          <w:rFonts w:ascii="Xunta Sans" w:hAnsi="Xunta Sans"/>
          <w:sz w:val="22"/>
          <w:szCs w:val="22"/>
        </w:rPr>
        <w:t>cunícolas</w:t>
      </w:r>
      <w:proofErr w:type="spellEnd"/>
      <w:r w:rsidRPr="00C75B89">
        <w:rPr>
          <w:rFonts w:ascii="Xunta Sans" w:hAnsi="Xunta Sans"/>
          <w:sz w:val="22"/>
          <w:szCs w:val="22"/>
        </w:rPr>
        <w:t>. A normativa estatal pola que se establecen normas de ordenación das explotacións apícolas.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22. A normativa estatal pola que se regula a ordenación zootécnica, sanitaria e de benestar animal das explotacións equinas e se establece o plan sanitario equino. </w:t>
      </w:r>
    </w:p>
    <w:p w:rsidR="00400C1C" w:rsidRDefault="00400C1C" w:rsidP="00400C1C">
      <w:pPr>
        <w:pStyle w:val="Standard"/>
        <w:spacing w:after="140" w:line="360" w:lineRule="auto"/>
        <w:jc w:val="both"/>
        <w:rPr>
          <w:rFonts w:ascii="Xunta Sans" w:hAnsi="Xunta Sans"/>
          <w:sz w:val="22"/>
          <w:szCs w:val="22"/>
        </w:rPr>
      </w:pPr>
      <w:r>
        <w:rPr>
          <w:rFonts w:ascii="Xunta Sans" w:hAnsi="Xunta Sans"/>
          <w:sz w:val="22"/>
          <w:szCs w:val="22"/>
        </w:rPr>
        <w:t>2</w:t>
      </w:r>
      <w:r w:rsidRPr="00C75B89">
        <w:rPr>
          <w:rFonts w:ascii="Xunta Sans" w:hAnsi="Xunta Sans"/>
          <w:sz w:val="22"/>
          <w:szCs w:val="22"/>
        </w:rPr>
        <w:t>3. A normativa estatal pola que se establece un sistema de identificación e rexistro dos animais da especie bovina. A normativa estatal pola que se establece un sistema de ide</w:t>
      </w:r>
      <w:r w:rsidR="00582E1B">
        <w:rPr>
          <w:rFonts w:ascii="Xunta Sans" w:hAnsi="Xunta Sans"/>
          <w:sz w:val="22"/>
          <w:szCs w:val="22"/>
        </w:rPr>
        <w:t>n</w:t>
      </w:r>
      <w:r w:rsidRPr="00C75B89">
        <w:rPr>
          <w:rFonts w:ascii="Xunta Sans" w:hAnsi="Xunta Sans"/>
          <w:sz w:val="22"/>
          <w:szCs w:val="22"/>
        </w:rPr>
        <w:t xml:space="preserve">tificación e rexistro dos animais das especies ovina e cabrúa.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24. A normativa estatal pola que se establece un sistema de identificación e rexistro dos animais da especie porcina. A normativa estatal pola que se regula o sistema de identificación e rexistro dos animais da especie equina.</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25. A normativa estatal pola que se establece a lista das enfermidades dos animais de declaración obrigatoria e se regula a súa notificación. A normativa estatal pola que se regulan os programas nacionais de erradicación de enfermidades dos animais.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26. A normativa estatal sobre a vixilancia das zoonoses e os axentes </w:t>
      </w:r>
      <w:proofErr w:type="spellStart"/>
      <w:r w:rsidRPr="00C75B89">
        <w:rPr>
          <w:rFonts w:ascii="Xunta Sans" w:hAnsi="Xunta Sans"/>
          <w:sz w:val="22"/>
          <w:szCs w:val="22"/>
        </w:rPr>
        <w:t>zoonóticos</w:t>
      </w:r>
      <w:proofErr w:type="spellEnd"/>
      <w:r w:rsidRPr="00C75B89">
        <w:rPr>
          <w:rFonts w:ascii="Xunta Sans" w:hAnsi="Xunta Sans"/>
          <w:sz w:val="22"/>
          <w:szCs w:val="22"/>
        </w:rPr>
        <w:t>: dis</w:t>
      </w:r>
      <w:r w:rsidRPr="00C75B89">
        <w:rPr>
          <w:rFonts w:ascii="Xunta Sans" w:hAnsi="Xunta Sans"/>
          <w:sz w:val="22"/>
          <w:szCs w:val="22"/>
        </w:rPr>
        <w:noBreakHyphen/>
        <w:t xml:space="preserve"> posicións xerais. Vixilancia das zoonoses e dos axentes </w:t>
      </w:r>
      <w:proofErr w:type="spellStart"/>
      <w:r w:rsidRPr="00C75B89">
        <w:rPr>
          <w:rFonts w:ascii="Xunta Sans" w:hAnsi="Xunta Sans"/>
          <w:sz w:val="22"/>
          <w:szCs w:val="22"/>
        </w:rPr>
        <w:t>zoonóticos</w:t>
      </w:r>
      <w:proofErr w:type="spellEnd"/>
      <w:r w:rsidRPr="00C75B89">
        <w:rPr>
          <w:rFonts w:ascii="Xunta Sans" w:hAnsi="Xunta Sans"/>
          <w:sz w:val="22"/>
          <w:szCs w:val="22"/>
        </w:rPr>
        <w:t xml:space="preserve">. Resistencia aos </w:t>
      </w:r>
      <w:proofErr w:type="spellStart"/>
      <w:r w:rsidRPr="00C75B89">
        <w:rPr>
          <w:rFonts w:ascii="Xunta Sans" w:hAnsi="Xunta Sans"/>
          <w:sz w:val="22"/>
          <w:szCs w:val="22"/>
        </w:rPr>
        <w:t>antimicrobianos</w:t>
      </w:r>
      <w:proofErr w:type="spellEnd"/>
      <w:r w:rsidRPr="00C75B89">
        <w:rPr>
          <w:rFonts w:ascii="Xunta Sans" w:hAnsi="Xunta Sans"/>
          <w:sz w:val="22"/>
          <w:szCs w:val="22"/>
        </w:rPr>
        <w:t xml:space="preserve">. Brotes de zoonoses. Zoonoses e axentes </w:t>
      </w:r>
      <w:proofErr w:type="spellStart"/>
      <w:r w:rsidRPr="00C75B89">
        <w:rPr>
          <w:rFonts w:ascii="Xunta Sans" w:hAnsi="Xunta Sans"/>
          <w:sz w:val="22"/>
          <w:szCs w:val="22"/>
        </w:rPr>
        <w:t>zoonóticos</w:t>
      </w:r>
      <w:proofErr w:type="spellEnd"/>
      <w:r w:rsidRPr="00C75B89">
        <w:rPr>
          <w:rFonts w:ascii="Xunta Sans" w:hAnsi="Xunta Sans"/>
          <w:sz w:val="22"/>
          <w:szCs w:val="22"/>
        </w:rPr>
        <w:t xml:space="preserve"> que deben ser obxecto de vixilancia. O Regulamento (CE) nº 2160/2003 sobre o control da salmonela e outros axentes </w:t>
      </w:r>
      <w:proofErr w:type="spellStart"/>
      <w:r w:rsidRPr="00C75B89">
        <w:rPr>
          <w:rFonts w:ascii="Xunta Sans" w:hAnsi="Xunta Sans"/>
          <w:sz w:val="22"/>
          <w:szCs w:val="22"/>
        </w:rPr>
        <w:t>zoonóticos</w:t>
      </w:r>
      <w:proofErr w:type="spellEnd"/>
      <w:r w:rsidRPr="00C75B89">
        <w:rPr>
          <w:rFonts w:ascii="Xunta Sans" w:hAnsi="Xunta Sans"/>
          <w:sz w:val="22"/>
          <w:szCs w:val="22"/>
        </w:rPr>
        <w:t xml:space="preserve"> específicos transmitidos polos alimentos: disposicións introdutorias. Obxectivos comunitarios. Programas de control. Zoonoses e axentes </w:t>
      </w:r>
      <w:proofErr w:type="spellStart"/>
      <w:r w:rsidRPr="00C75B89">
        <w:rPr>
          <w:rFonts w:ascii="Xunta Sans" w:hAnsi="Xunta Sans"/>
          <w:sz w:val="22"/>
          <w:szCs w:val="22"/>
        </w:rPr>
        <w:t>zoonóticos</w:t>
      </w:r>
      <w:proofErr w:type="spellEnd"/>
      <w:r w:rsidRPr="00C75B89">
        <w:rPr>
          <w:rFonts w:ascii="Xunta Sans" w:hAnsi="Xunta Sans"/>
          <w:sz w:val="22"/>
          <w:szCs w:val="22"/>
        </w:rPr>
        <w:t xml:space="preserve"> con respecto aos cales se fixarán obxectivos comunitarios de redución da </w:t>
      </w:r>
      <w:proofErr w:type="spellStart"/>
      <w:r w:rsidRPr="00C75B89">
        <w:rPr>
          <w:rFonts w:ascii="Xunta Sans" w:hAnsi="Xunta Sans"/>
          <w:sz w:val="22"/>
          <w:szCs w:val="22"/>
        </w:rPr>
        <w:t>prevalencia</w:t>
      </w:r>
      <w:proofErr w:type="spellEnd"/>
      <w:r w:rsidRPr="00C75B89">
        <w:rPr>
          <w:rFonts w:ascii="Xunta Sans" w:hAnsi="Xunta Sans"/>
          <w:sz w:val="22"/>
          <w:szCs w:val="22"/>
        </w:rPr>
        <w:t xml:space="preserve">. Control das zoonoses e dos axentes </w:t>
      </w:r>
      <w:proofErr w:type="spellStart"/>
      <w:r w:rsidRPr="00C75B89">
        <w:rPr>
          <w:rFonts w:ascii="Xunta Sans" w:hAnsi="Xunta Sans"/>
          <w:sz w:val="22"/>
          <w:szCs w:val="22"/>
        </w:rPr>
        <w:t>zoonóticos</w:t>
      </w:r>
      <w:proofErr w:type="spellEnd"/>
      <w:r w:rsidRPr="00C75B89">
        <w:rPr>
          <w:rFonts w:ascii="Xunta Sans" w:hAnsi="Xunta Sans"/>
          <w:sz w:val="22"/>
          <w:szCs w:val="22"/>
        </w:rPr>
        <w:t xml:space="preserve"> mencionados.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27. O Regulamento (CE) nº 999/2001 polo que se establecen disposicións para a prevención, o control e a erradicación de determinadas </w:t>
      </w:r>
      <w:proofErr w:type="spellStart"/>
      <w:r w:rsidRPr="00C75B89">
        <w:rPr>
          <w:rFonts w:ascii="Xunta Sans" w:hAnsi="Xunta Sans"/>
          <w:sz w:val="22"/>
          <w:szCs w:val="22"/>
        </w:rPr>
        <w:t>encefalopatías</w:t>
      </w:r>
      <w:proofErr w:type="spellEnd"/>
      <w:r w:rsidRPr="00C75B89">
        <w:rPr>
          <w:rFonts w:ascii="Xunta Sans" w:hAnsi="Xunta Sans"/>
          <w:sz w:val="22"/>
          <w:szCs w:val="22"/>
        </w:rPr>
        <w:t xml:space="preserve"> esponxiformes transmisibles: disposicións xerais. Determinación da cualificación sanitaria respecto da EEB. Prevención das EET. Control e erradicación das EET.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28. A normativa estatal pola que se establecen as bases do Plan de vixilancia sanitaria do gando porcino. A normativa estatal pola que se establecen as bases do programa coordinado de loita, control e erradicación da enfermidade de </w:t>
      </w:r>
      <w:proofErr w:type="spellStart"/>
      <w:r w:rsidRPr="00C75B89">
        <w:rPr>
          <w:rFonts w:ascii="Xunta Sans" w:hAnsi="Xunta Sans"/>
          <w:sz w:val="22"/>
          <w:szCs w:val="22"/>
        </w:rPr>
        <w:t>Aujeszky</w:t>
      </w:r>
      <w:proofErr w:type="spellEnd"/>
      <w:r w:rsidRPr="00C75B89">
        <w:rPr>
          <w:rFonts w:ascii="Xunta Sans" w:hAnsi="Xunta Sans"/>
          <w:sz w:val="22"/>
          <w:szCs w:val="22"/>
        </w:rPr>
        <w:t xml:space="preserv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29. A normativa estatal sobre normas sanitarias para o intercambio </w:t>
      </w:r>
      <w:proofErr w:type="spellStart"/>
      <w:r w:rsidRPr="00C75B89">
        <w:rPr>
          <w:rFonts w:ascii="Xunta Sans" w:hAnsi="Xunta Sans"/>
          <w:sz w:val="22"/>
          <w:szCs w:val="22"/>
        </w:rPr>
        <w:t>intracomunitario</w:t>
      </w:r>
      <w:proofErr w:type="spellEnd"/>
      <w:r w:rsidRPr="00C75B89">
        <w:rPr>
          <w:rFonts w:ascii="Xunta Sans" w:hAnsi="Xunta Sans"/>
          <w:sz w:val="22"/>
          <w:szCs w:val="22"/>
        </w:rPr>
        <w:t xml:space="preserve"> de animais das especies bovina e porcina.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30. A normativa estatal pola que se establecen as normas de policía sanitaria que regulan os intercambios </w:t>
      </w:r>
      <w:proofErr w:type="spellStart"/>
      <w:r w:rsidRPr="00C75B89">
        <w:rPr>
          <w:rFonts w:ascii="Xunta Sans" w:hAnsi="Xunta Sans"/>
          <w:sz w:val="22"/>
          <w:szCs w:val="22"/>
        </w:rPr>
        <w:t>intracomunitarios</w:t>
      </w:r>
      <w:proofErr w:type="spellEnd"/>
      <w:r w:rsidRPr="00C75B89">
        <w:rPr>
          <w:rFonts w:ascii="Xunta Sans" w:hAnsi="Xunta Sans"/>
          <w:sz w:val="22"/>
          <w:szCs w:val="22"/>
        </w:rPr>
        <w:t xml:space="preserve"> de animais das especies ovina e cabrúa. A normativa estatal pola que se establecen as condicións de sanidade animal aplicables aos intercambios </w:t>
      </w:r>
      <w:proofErr w:type="spellStart"/>
      <w:r w:rsidRPr="00C75B89">
        <w:rPr>
          <w:rFonts w:ascii="Xunta Sans" w:hAnsi="Xunta Sans"/>
          <w:sz w:val="22"/>
          <w:szCs w:val="22"/>
        </w:rPr>
        <w:t>intracomunitarios</w:t>
      </w:r>
      <w:proofErr w:type="spellEnd"/>
      <w:r w:rsidRPr="00C75B89">
        <w:rPr>
          <w:rFonts w:ascii="Xunta Sans" w:hAnsi="Xunta Sans"/>
          <w:sz w:val="22"/>
          <w:szCs w:val="22"/>
        </w:rPr>
        <w:t xml:space="preserve"> de aves de curral e ovos para incubar. </w:t>
      </w:r>
    </w:p>
    <w:p w:rsidR="00400C1C"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31. O Regulamento (UE) 2019/6 do Parlamento Europeo e do Consello, do 11 de decembro de 2018, sobre medicamentos veterinarios: obxecto, ámbito de aplicación e definicións e subministración e uso.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32. O Plan nacional de investigación de residuos: medidas de control aplicables a deter</w:t>
      </w:r>
      <w:r w:rsidRPr="00C75B89">
        <w:rPr>
          <w:rFonts w:ascii="Xunta Sans" w:hAnsi="Xunta Sans"/>
          <w:sz w:val="22"/>
          <w:szCs w:val="22"/>
        </w:rPr>
        <w:noBreakHyphen/>
        <w:t xml:space="preserve"> minadas substancias e os seus residuos nos animais vivos e os seus produtos. Prohibición de utilización de determinadas substancias de efecto hormonal e </w:t>
      </w:r>
      <w:proofErr w:type="spellStart"/>
      <w:r w:rsidRPr="00C75B89">
        <w:rPr>
          <w:rFonts w:ascii="Xunta Sans" w:hAnsi="Xunta Sans"/>
          <w:sz w:val="22"/>
          <w:szCs w:val="22"/>
        </w:rPr>
        <w:t>tireostático</w:t>
      </w:r>
      <w:proofErr w:type="spellEnd"/>
      <w:r w:rsidRPr="00C75B89">
        <w:rPr>
          <w:rFonts w:ascii="Xunta Sans" w:hAnsi="Xunta Sans"/>
          <w:sz w:val="22"/>
          <w:szCs w:val="22"/>
        </w:rPr>
        <w:t xml:space="preserve"> e substancias beta</w:t>
      </w:r>
      <w:r w:rsidR="00582E1B">
        <w:rPr>
          <w:rFonts w:ascii="Xunta Sans" w:hAnsi="Xunta Sans"/>
          <w:sz w:val="22"/>
          <w:szCs w:val="22"/>
        </w:rPr>
        <w:t>-</w:t>
      </w:r>
      <w:proofErr w:type="spellStart"/>
      <w:r w:rsidRPr="00C75B89">
        <w:rPr>
          <w:rFonts w:ascii="Xunta Sans" w:hAnsi="Xunta Sans"/>
          <w:sz w:val="22"/>
          <w:szCs w:val="22"/>
        </w:rPr>
        <w:t>agonistas</w:t>
      </w:r>
      <w:proofErr w:type="spellEnd"/>
      <w:r w:rsidRPr="00C75B89">
        <w:rPr>
          <w:rFonts w:ascii="Xunta Sans" w:hAnsi="Xunta Sans"/>
          <w:sz w:val="22"/>
          <w:szCs w:val="22"/>
        </w:rPr>
        <w:t xml:space="preserve"> de uso na cría do gando. Excepcións.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33. O Regulamento (CE) nº 1069/2009, subprodutos animais e produtos derivados non destinados ao consumo humano: disposicións xerais. Obrigas xerais dos explotadores.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34. O Regulamento (UE) nº 142/2011, subprodutos animais e produtos derivados non destinados ao consumo humano: recollida, transporte e </w:t>
      </w:r>
      <w:proofErr w:type="spellStart"/>
      <w:r w:rsidRPr="00C75B89">
        <w:rPr>
          <w:rFonts w:ascii="Xunta Sans" w:hAnsi="Xunta Sans"/>
          <w:sz w:val="22"/>
          <w:szCs w:val="22"/>
        </w:rPr>
        <w:t>rastrexabilidade</w:t>
      </w:r>
      <w:proofErr w:type="spellEnd"/>
      <w:r w:rsidRPr="00C75B89">
        <w:rPr>
          <w:rFonts w:ascii="Xunta Sans" w:hAnsi="Xunta Sans"/>
          <w:sz w:val="22"/>
          <w:szCs w:val="22"/>
        </w:rPr>
        <w:t>. Materias primas para alimentación animal. O Real decreto 1528/2012, do 8 de novembro, polo que se establecen as normas aplicables aos subprodutos animais e aos produtos derivados non destinados ao consumo humano: recollida, transporte e identificación, documento comercial e certificado sanitario, rexistro e autorización.</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35. O Regulamento (CE) nº 183/2005 sobre requisitos en materia de hixiene dos pensos. O Real decreto 629/2019, do 31 de outubro, polo que se regula o Rexistro Xeral de Establecementos no Sector da Alimentación Animal, as condicións de autorización ou rexistro dos ditos establecementos e dos puntos de entrada nacionais, a actividade dos operadores de pensos, e a Comisión nacional de coordinación en materia de alimentación animal.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36. O Regulamento (CE) nº 767/2009 sobre a comercialización e a utilización dos pensos: disposicións preliminares, requisitos xerais, comercialización de tipos específicos de pensos, etiquetaxe, presentación e envasado, e catálogo comunitario de materias primas para pensos e códigos comunitarios de boas prácticas de etiquetaxe.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37. O Regulamento (UE) 2019/4, relativo á fabricación, a comercialización e o uso de pensos medicamentosos. O Regulamento (CE) nº 1831/2003 sobre os aditivos na alimentación animal: ámbito de aplicación e definicións; etiquetaxe e envasado.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38. A normativa estatal pola que se regula o control oficial do rendemento leiteiro para a avaliación xenética nas especies bovina, ovina e cabrúa.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39. A normativa estatal pola que se establecen as condicións básicas de recollida, almacenamento, distribución e comercialización de material xenético das especies bovina, ovina, cabrúa e porcina, e dos équidos.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40. A normativa estatal pola que se establecen as normas zootécnicas aplicables aos animais reprodutores de raza pura, porcinos reprodutores híbridos e o seu material reprodutivo, e se actualiza o Programa nacional de conservación, mellora e fomento das razas gandeiras.</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41. A Lei 32/2007 para o coidado dos animais na súa explotación, transporte, experimentación e sacrificio. A normativa estatal relativa á protección dos animais nas explotacións gandeiras.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42. A normativa estatal relativa ás normas mínimas para a protección de tenreiros. A normativa estatal relativa ás normas mínimas para a protección de porcos.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43. O Regulamento (CE) nº 1/2005, relativo á protección dos animais durante o transporte e as operacións conexas: ámbito de aplicación, definicións e condicións xerais aplicables ao transporte de animais. Organizadores, transportistas, posuidores e centros de concentración. Deberes e obrigas das autoridades competentes. Aplicación do regulamento e intercambio de información. Especificacións técnicas do regulamento: aptitude para o transporte. Medios de transporte. Prácticas de transporte. Intervalos de subministración de auga, de alimentación e tempo de viaxe e de descanso. Disposicións complementarias para as viaxes longas de équidos domésticos e animais domésticos das especies bovina, ovina, cabrúa e porcina. Aspectos xerais do caderno de a bordo ou folla de ruta.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44. O Regulamento (CE) nº 1099/2009, relativo á protección dos animais no momento da matanza.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45. Lei 4/2017, de protección e benestar dos animais de compañía en Galicia: títulos preliminar, I, II e III.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46. A Lei 50/1999 sobre o réxime xurídico da tenza de animais potencialmente perigosos. A regulación da tenza de animais potencialmente perigosos, do Rexistro Galego de Identificación de Animais de Compañía e de Animais Potencialmente Perigosos e do adestramento de animais potencialmente perigosos na Comunidade Autónoma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47. Información alimentaria facilitada ao consumidor: o Regulamento (UE) nº 1169/2011 sobre a información alimentaria facilitada ao consumidor: agás os anexos IV e do XIII ao XV. O Real decreto 126/2015, de 27 de febreiro, polo que se aproba a norma xeral relativa á información alimentaria dos alimentos que se presenten sen envasar para a venda ao consumidor final e ás colectividades, dos envasados nos </w:t>
      </w:r>
      <w:r w:rsidRPr="00C75B89">
        <w:rPr>
          <w:rFonts w:ascii="Xunta Sans" w:hAnsi="Xunta Sans"/>
          <w:sz w:val="22"/>
          <w:szCs w:val="22"/>
        </w:rPr>
        <w:lastRenderedPageBreak/>
        <w:t>lugares de venda por petición do comprador, e dos envasados polos titulares do comercio polo miúdo. Real de</w:t>
      </w:r>
      <w:r w:rsidRPr="00C75B89">
        <w:rPr>
          <w:rFonts w:ascii="Xunta Sans" w:hAnsi="Xunta Sans"/>
          <w:sz w:val="22"/>
          <w:szCs w:val="22"/>
        </w:rPr>
        <w:noBreakHyphen/>
        <w:t xml:space="preserve"> creto 1334/1999, do 31 de xullo, polo que se aproba a Norma xeral de etiquetaxe, presentación e publicidade dos produtos alimenticios. Real decreto 1808/1991, polo que se regula a identificación do lote a que pertence un produto alimenticio.</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48. O Regulamento (UE) nº 1380/2013 sobre a política pesqueira común: da parte I Disposicións xerais. Da parte III o título I «Medidas de conservación» e título II «Medidas específicas». Da parte VII «Acuicultura». Da parte IX «Control e execución», agás os anexos. Regulación dos tamaños mínimos de diversos produtos pesqueiros na Comunidade Autónoma de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49. O Regulamento (CE) nº 1224/2009 polo que se establece un réxime comunitario de control para garantir o cumprimento das normas da política pesqueira común: disposicións xerais. Principios xerais. Control da comercialización. O Regulamento (UE) nº 404/2011 que establece as normas de desenvolvemento do Regulamento (CE) nº 1224/2009: o control de comercialización.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50. A Lei 11/2008, de pesca de Galicia: conservación e xestión dos recursos pesqueiros e marisqueiros. Comercialización, transformación e promoción dos produtos da pesca, o marisqueo e a acuicultura. Réxime sancionador.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51. O Regulamento (UE) nº 1379/2013 polo que se establece a organización común de mercados no sector dos produtos da pesca e da acuicultura: disposicións xerais. Normas comúns de comercialización. Información do consumidor.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52. Normativa vixente sobre descarga, primeira venda e comercialización dos recursos mariños en fresco en Galicia e en España. O sistema de transmisión de datos na fase de primeira venda da pesca fresca en Galicia. O control da descarga e do transporte dos produtos pesqueiros frescos ata a fase de primeira venda e o transporte de moluscos b</w:t>
      </w:r>
      <w:r w:rsidR="00582E1B">
        <w:rPr>
          <w:rFonts w:ascii="Xunta Sans" w:hAnsi="Xunta Sans"/>
          <w:sz w:val="22"/>
          <w:szCs w:val="22"/>
        </w:rPr>
        <w:t>i</w:t>
      </w:r>
      <w:r w:rsidRPr="00C75B89">
        <w:rPr>
          <w:rFonts w:ascii="Xunta Sans" w:hAnsi="Xunta Sans"/>
          <w:sz w:val="22"/>
          <w:szCs w:val="22"/>
        </w:rPr>
        <w:t xml:space="preserve">valvos, equinodermos, tunicados e gasterópodos mariños vivos en Galicia. A regulación da descarga, transporte e primeira venda dos produtos pesqueiros e acuícolas dos cales non sexa obrigada a súa primeira venda en lonxa en Galicia. </w:t>
      </w:r>
    </w:p>
    <w:p w:rsidR="00400C1C" w:rsidRPr="00C75B89" w:rsidRDefault="00400C1C" w:rsidP="00400C1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53. Requisitos </w:t>
      </w:r>
      <w:proofErr w:type="spellStart"/>
      <w:r w:rsidRPr="00C75B89">
        <w:rPr>
          <w:rFonts w:ascii="Xunta Sans" w:hAnsi="Xunta Sans"/>
          <w:sz w:val="22"/>
          <w:szCs w:val="22"/>
        </w:rPr>
        <w:t>zoosanitarios</w:t>
      </w:r>
      <w:proofErr w:type="spellEnd"/>
      <w:r w:rsidRPr="00C75B89">
        <w:rPr>
          <w:rFonts w:ascii="Xunta Sans" w:hAnsi="Xunta Sans"/>
          <w:sz w:val="22"/>
          <w:szCs w:val="22"/>
        </w:rPr>
        <w:t xml:space="preserve"> dos animais e dos produtos da acuicultura, e prevención e control de determinadas enfermidades dos animais acuáticos: disposicións xerais. Explotacións de acuicultura e establecementos de transformación autorizados. Requisitos </w:t>
      </w:r>
      <w:proofErr w:type="spellStart"/>
      <w:r w:rsidRPr="00C75B89">
        <w:rPr>
          <w:rFonts w:ascii="Xunta Sans" w:hAnsi="Xunta Sans"/>
          <w:sz w:val="22"/>
          <w:szCs w:val="22"/>
        </w:rPr>
        <w:t>zoosanitarios</w:t>
      </w:r>
      <w:proofErr w:type="spellEnd"/>
      <w:r w:rsidRPr="00C75B89">
        <w:rPr>
          <w:rFonts w:ascii="Xunta Sans" w:hAnsi="Xunta Sans"/>
          <w:sz w:val="22"/>
          <w:szCs w:val="22"/>
        </w:rPr>
        <w:t xml:space="preserve"> para a posta no mercado de animais e produtos da acuicultura. Notificación e medidas mínimas para o control de enfermidades. O </w:t>
      </w:r>
      <w:r w:rsidRPr="00C75B89">
        <w:rPr>
          <w:rFonts w:ascii="Xunta Sans" w:hAnsi="Xunta Sans"/>
          <w:sz w:val="22"/>
          <w:szCs w:val="22"/>
        </w:rPr>
        <w:lastRenderedPageBreak/>
        <w:t>Regulamento 1251/2008 polo que se aplica a Directiva 2006/88/CE no referente ás condicións e aos requisitos de certificación para a comercialización e a importación na Comunidade de animais da acuicultura e produtos derivados e se establece unha lista de especies portadoras: agás os anexos.</w:t>
      </w:r>
    </w:p>
    <w:p w:rsidR="00400C1C" w:rsidRPr="00C75B89" w:rsidRDefault="00400C1C" w:rsidP="00400C1C">
      <w:pPr>
        <w:pStyle w:val="Standard"/>
        <w:spacing w:after="140" w:line="360" w:lineRule="auto"/>
        <w:jc w:val="both"/>
        <w:rPr>
          <w:rFonts w:ascii="Xunta Sans" w:hAnsi="Xunta Sans"/>
          <w:sz w:val="22"/>
          <w:szCs w:val="22"/>
          <w:lang w:bidi="hi-IN"/>
        </w:rPr>
      </w:pPr>
    </w:p>
    <w:p w:rsidR="00400C1C" w:rsidRPr="00C75B89" w:rsidRDefault="00400C1C" w:rsidP="00400C1C">
      <w:pPr>
        <w:pStyle w:val="Standard"/>
        <w:spacing w:after="140" w:line="360" w:lineRule="auto"/>
        <w:jc w:val="both"/>
        <w:rPr>
          <w:rFonts w:ascii="Xunta Sans" w:hAnsi="Xunta Sans"/>
          <w:sz w:val="22"/>
          <w:szCs w:val="22"/>
          <w:lang w:bidi="hi-IN"/>
        </w:rPr>
      </w:pPr>
    </w:p>
    <w:p w:rsidR="00400C1C" w:rsidRPr="00C75B89" w:rsidRDefault="00400C1C" w:rsidP="00400C1C">
      <w:pPr>
        <w:pStyle w:val="Standard"/>
        <w:spacing w:after="140" w:line="360" w:lineRule="auto"/>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Default="00E46D38" w:rsidP="00400C1C">
      <w:pPr>
        <w:pStyle w:val="Standard"/>
        <w:jc w:val="both"/>
        <w:rPr>
          <w:rFonts w:ascii="Xunta Sans" w:hAnsi="Xunta Sans"/>
          <w:sz w:val="22"/>
          <w:szCs w:val="22"/>
        </w:rPr>
      </w:pPr>
    </w:p>
    <w:p w:rsidR="00E46D38" w:rsidRPr="00C75B89" w:rsidRDefault="00E46D38"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rPr>
      </w:pPr>
    </w:p>
    <w:p w:rsidR="00400C1C" w:rsidRPr="00A27357" w:rsidRDefault="00A27357" w:rsidP="00A27357">
      <w:pPr>
        <w:pStyle w:val="Standard"/>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rPr>
      </w:pPr>
      <w:r w:rsidRPr="00A27357">
        <w:rPr>
          <w:rFonts w:ascii="Xunta Sans" w:hAnsi="Xunta Sans"/>
          <w:b/>
          <w:sz w:val="22"/>
          <w:szCs w:val="22"/>
        </w:rPr>
        <w:t>CORPO FACULTATIVO SUPERIOR, ESCALA DE CIENCIAS NA ESPECIALIDADE DE BIOLOXÍA, DA ADMINISTRACIÓN ESPECIAL DA ADMINISTRACIÓN XERAL DA COMUNIDADE AUTÓNOMA DE GALICIA, SUBGRUPO A1</w:t>
      </w:r>
      <w:r>
        <w:rPr>
          <w:rFonts w:ascii="Xunta Sans" w:hAnsi="Xunta Sans"/>
          <w:b/>
          <w:sz w:val="22"/>
          <w:szCs w:val="22"/>
        </w:rPr>
        <w:t>. DOG núm. 227, do 28 de novembro de 2019</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jc w:val="both"/>
        <w:rPr>
          <w:rFonts w:ascii="Xunta Sans" w:hAnsi="Xunta Sans"/>
          <w:b/>
          <w:sz w:val="22"/>
          <w:szCs w:val="22"/>
          <w:lang w:bidi="hi-IN"/>
        </w:rPr>
      </w:pPr>
    </w:p>
    <w:p w:rsidR="00400C1C" w:rsidRPr="00C75B89" w:rsidRDefault="00400C1C" w:rsidP="00400C1C">
      <w:pPr>
        <w:pStyle w:val="Standard"/>
        <w:jc w:val="both"/>
        <w:rPr>
          <w:rFonts w:ascii="Xunta Sans" w:hAnsi="Xunta Sans"/>
          <w:sz w:val="22"/>
          <w:szCs w:val="22"/>
        </w:rPr>
      </w:pPr>
    </w:p>
    <w:p w:rsidR="00400C1C" w:rsidRPr="003A5B9F" w:rsidRDefault="00400C1C" w:rsidP="00400C1C">
      <w:pPr>
        <w:pStyle w:val="Standard"/>
        <w:jc w:val="both"/>
        <w:rPr>
          <w:rFonts w:ascii="Xunta Sans" w:hAnsi="Xunta Sans"/>
          <w:b/>
          <w:sz w:val="22"/>
          <w:szCs w:val="22"/>
        </w:rPr>
      </w:pPr>
      <w:r w:rsidRPr="00A27357">
        <w:rPr>
          <w:rFonts w:ascii="Xunta Sans" w:hAnsi="Xunta Sans"/>
          <w:b/>
          <w:sz w:val="22"/>
          <w:szCs w:val="22"/>
        </w:rPr>
        <w:t xml:space="preserve">A) Parte común </w:t>
      </w:r>
    </w:p>
    <w:p w:rsidR="00400C1C" w:rsidRPr="00C75B89" w:rsidRDefault="00400C1C" w:rsidP="00400C1C">
      <w:pPr>
        <w:pStyle w:val="Standard"/>
        <w:spacing w:after="140" w:line="360" w:lineRule="auto"/>
        <w:jc w:val="both"/>
        <w:rPr>
          <w:rFonts w:ascii="Xunta Sans" w:hAnsi="Xunta Sans"/>
          <w:sz w:val="22"/>
          <w:szCs w:val="22"/>
        </w:rPr>
      </w:pP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8. Lei orgánica 3/2018, do 5 de decembro, de protección de datos persoais e garantía dos dereitos dixitais: título I, título II, título III e título VIII.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641209" w:rsidRPr="00C75B8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641209" w:rsidRDefault="00641209" w:rsidP="00641209">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400C1C" w:rsidRPr="00C75B89" w:rsidRDefault="00400C1C" w:rsidP="00400C1C">
      <w:pPr>
        <w:pStyle w:val="Standard"/>
        <w:jc w:val="both"/>
        <w:rPr>
          <w:rFonts w:ascii="Xunta Sans" w:hAnsi="Xunta Sans"/>
          <w:sz w:val="22"/>
          <w:szCs w:val="22"/>
        </w:rPr>
      </w:pPr>
    </w:p>
    <w:p w:rsidR="00400C1C" w:rsidRPr="003A5B9F" w:rsidRDefault="00400C1C" w:rsidP="00400C1C">
      <w:pPr>
        <w:pStyle w:val="Standard"/>
        <w:jc w:val="both"/>
        <w:rPr>
          <w:rFonts w:ascii="Xunta Sans" w:hAnsi="Xunta Sans"/>
          <w:b/>
          <w:sz w:val="22"/>
          <w:szCs w:val="22"/>
        </w:rPr>
      </w:pPr>
      <w:r w:rsidRPr="00C54256">
        <w:rPr>
          <w:rFonts w:ascii="Xunta Sans" w:hAnsi="Xunta Sans"/>
          <w:b/>
          <w:sz w:val="22"/>
          <w:szCs w:val="22"/>
        </w:rPr>
        <w:t>B) Parte específica da especialidade de bioloxía</w:t>
      </w:r>
      <w:r w:rsidR="00226465" w:rsidRPr="00C54256">
        <w:rPr>
          <w:rFonts w:ascii="Xunta Sans" w:hAnsi="Xunta Sans"/>
          <w:b/>
          <w:sz w:val="22"/>
          <w:szCs w:val="22"/>
        </w:rPr>
        <w:t xml:space="preserve">. </w:t>
      </w:r>
    </w:p>
    <w:p w:rsidR="00400C1C" w:rsidRPr="00C75B89" w:rsidRDefault="00400C1C" w:rsidP="00400C1C">
      <w:pPr>
        <w:pStyle w:val="Standard"/>
        <w:jc w:val="both"/>
        <w:rPr>
          <w:rFonts w:ascii="Xunta Sans" w:hAnsi="Xunta Sans"/>
          <w:sz w:val="22"/>
          <w:szCs w:val="22"/>
        </w:rPr>
      </w:pP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 Medio físico e </w:t>
      </w:r>
      <w:proofErr w:type="spellStart"/>
      <w:r w:rsidRPr="00C75B89">
        <w:rPr>
          <w:rFonts w:ascii="Xunta Sans" w:hAnsi="Xunta Sans"/>
          <w:sz w:val="22"/>
          <w:szCs w:val="22"/>
        </w:rPr>
        <w:t>bioxeográfico</w:t>
      </w:r>
      <w:proofErr w:type="spellEnd"/>
      <w:r w:rsidRPr="00C75B89">
        <w:rPr>
          <w:rFonts w:ascii="Xunta Sans" w:hAnsi="Xunta Sans"/>
          <w:sz w:val="22"/>
          <w:szCs w:val="22"/>
        </w:rPr>
        <w:t xml:space="preserve">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 Métodos de seguimento das poboacións de fauna e flora. Mostraxes de especies marisqueiras e de recursos </w:t>
      </w:r>
      <w:proofErr w:type="spellStart"/>
      <w:r w:rsidRPr="00C75B89">
        <w:rPr>
          <w:rFonts w:ascii="Xunta Sans" w:hAnsi="Xunta Sans"/>
          <w:sz w:val="22"/>
          <w:szCs w:val="22"/>
        </w:rPr>
        <w:t>ícticos</w:t>
      </w:r>
      <w:proofErr w:type="spellEnd"/>
      <w:r w:rsidRPr="00C75B89">
        <w:rPr>
          <w:rFonts w:ascii="Xunta Sans" w:hAnsi="Xunta Sans"/>
          <w:sz w:val="22"/>
          <w:szCs w:val="22"/>
        </w:rPr>
        <w:t xml:space="preserve">. Dinámica de poboacións: definición de poboación, parámetros </w:t>
      </w:r>
      <w:proofErr w:type="spellStart"/>
      <w:r w:rsidRPr="00C75B89">
        <w:rPr>
          <w:rFonts w:ascii="Xunta Sans" w:hAnsi="Xunta Sans"/>
          <w:sz w:val="22"/>
          <w:szCs w:val="22"/>
        </w:rPr>
        <w:t>poboacionais</w:t>
      </w:r>
      <w:proofErr w:type="spellEnd"/>
      <w:r w:rsidRPr="00C75B89">
        <w:rPr>
          <w:rFonts w:ascii="Xunta Sans" w:hAnsi="Xunta Sans"/>
          <w:sz w:val="22"/>
          <w:szCs w:val="22"/>
        </w:rPr>
        <w:t xml:space="preserve">. Aplicación dos sistemas de información xeográfica (SIX) no seguimento de flora e fauna: descrición e modelos de datos espaciais. Métodos e procedemento de captura de información, análise e consultas. A súa utilidade na xestión do medio natural.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 A normativa aplicable en Galicia sobre espazos e especies protexidos. Directiva hábitat e aves. Lei 42/2013, do 13 de decembro, de patrimonio natural e da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Lei 5/2019, do 2 de agosto, do patrimonio natural e da </w:t>
      </w:r>
      <w:proofErr w:type="spellStart"/>
      <w:r w:rsidRPr="00C75B89">
        <w:rPr>
          <w:rFonts w:ascii="Xunta Sans" w:hAnsi="Xunta Sans"/>
          <w:sz w:val="22"/>
          <w:szCs w:val="22"/>
        </w:rPr>
        <w:t>biodiversidade</w:t>
      </w:r>
      <w:proofErr w:type="spellEnd"/>
      <w:r w:rsidRPr="00C75B89">
        <w:rPr>
          <w:rFonts w:ascii="Xunta Sans" w:hAnsi="Xunta Sans"/>
          <w:sz w:val="22"/>
          <w:szCs w:val="22"/>
        </w:rPr>
        <w:t xml:space="preserve">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4. Rede galega de espazos protexidos. Procedemento de declaración e xestión dos espazos naturais protexidos. Instrumentos de planificación. Áreas protexidas por instrumentos internacionais.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Tema 5. Rede Natura 2000. Avaliación de plans, programas e proxectos con potencial afección na Rede Natura 2000. Regulación de usos e actividades no Plan director da Rede Natura 2000. Infraestruturas verdes, </w:t>
      </w:r>
      <w:proofErr w:type="spellStart"/>
      <w:r w:rsidRPr="00C75B89">
        <w:rPr>
          <w:rFonts w:ascii="Xunta Sans" w:hAnsi="Xunta Sans"/>
          <w:sz w:val="22"/>
          <w:szCs w:val="22"/>
        </w:rPr>
        <w:t>conectividade</w:t>
      </w:r>
      <w:proofErr w:type="spellEnd"/>
      <w:r w:rsidRPr="00C75B89">
        <w:rPr>
          <w:rFonts w:ascii="Xunta Sans" w:hAnsi="Xunta Sans"/>
          <w:sz w:val="22"/>
          <w:szCs w:val="22"/>
        </w:rPr>
        <w:t xml:space="preserve"> e restauración ecolóxica.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6. Conservación das especies ameazadas. Factores de ameaza e instrumentos de conservación. Lista de especies en réxime de protección especial. Catálogo estatal e galego de especies ameazadas. Plans de conservación e recuperación. Especies exóticas invasoras. Regulamento UE nº 1143/2014 sobre prevención e xestión da introdución e propagación de especies exóticas invasoras preocupantes para a Unión Europea. Catálogo español de especies exóticas invasoras. Vías de introdución. Xestión das especies presentes en Galicia. </w:t>
      </w:r>
    </w:p>
    <w:p w:rsidR="00400C1C" w:rsidRPr="00C75B89" w:rsidRDefault="00400C1C" w:rsidP="00400C1C">
      <w:pPr>
        <w:pStyle w:val="Standard"/>
        <w:spacing w:afterLines="140" w:after="336" w:line="360" w:lineRule="auto"/>
        <w:jc w:val="both"/>
        <w:rPr>
          <w:rFonts w:ascii="Xunta Sans" w:hAnsi="Xunta Sans"/>
          <w:sz w:val="22"/>
          <w:szCs w:val="22"/>
        </w:rPr>
      </w:pPr>
      <w:r>
        <w:rPr>
          <w:rFonts w:ascii="Xunta Sans" w:hAnsi="Xunta Sans"/>
          <w:sz w:val="22"/>
          <w:szCs w:val="22"/>
        </w:rPr>
        <w:t>T</w:t>
      </w:r>
      <w:r w:rsidRPr="00C75B89">
        <w:rPr>
          <w:rFonts w:ascii="Xunta Sans" w:hAnsi="Xunta Sans"/>
          <w:sz w:val="22"/>
          <w:szCs w:val="22"/>
        </w:rPr>
        <w:t>ema 7. A caza en Galicia. Principais especies. Normativa de xestión das especies cinexéticas.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8. A pesca fluvial en Galicia. Principais especies. Normativa de xestión das especies </w:t>
      </w:r>
      <w:proofErr w:type="spellStart"/>
      <w:r w:rsidRPr="00C75B89">
        <w:rPr>
          <w:rFonts w:ascii="Xunta Sans" w:hAnsi="Xunta Sans"/>
          <w:sz w:val="22"/>
          <w:szCs w:val="22"/>
        </w:rPr>
        <w:t>piscícolas</w:t>
      </w:r>
      <w:proofErr w:type="spellEnd"/>
      <w:r w:rsidRPr="00C75B89">
        <w:rPr>
          <w:rFonts w:ascii="Xunta Sans" w:hAnsi="Xunta Sans"/>
          <w:sz w:val="22"/>
          <w:szCs w:val="22"/>
        </w:rPr>
        <w:t xml:space="preserve">. Lei de pesca fluvial en Galicia e títulos I a III do Regulamento de pesca fluvial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9. A paisaxe galega. Lei 7/2008, do 7 de xullo, de protección da paisaxe de Galicia. Instrumentos para a protección, xestión e ordenación da paisaxe.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10. A Directiva marco da auga. Directiva 2000/60/CE e Real decreto lexislativo 1/2001, do 20 de xullo, polo que se aproba o texto refundido da Lei de augas. Obxectivos xerais da directiva marco. Introdución á avaliación e seguimento do estado das masas de auga, integración dos obxectivos ambientais e zonas protexidas. Real decreto 817/2015, do 11 de setembro, polo que se establecen os criterios de seguimento e avaliación do estado das augas superficiais e as normas de calidade ambiental.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11. O dominio público hidráulico. Utilización do dominio público. Administración pública da auga.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12. A planificación hidrolóxica. Elaboración, contido e tramitación dos plans hidrolóxicos de bacía. Real decreto 907/2007, do 6 de xullo, polo que se aproba o Regulamento da planificación hidrolóxica, e Decreto 1/2015, do 15 de xaneiro, polo que </w:t>
      </w:r>
      <w:r w:rsidRPr="00C75B89">
        <w:rPr>
          <w:rFonts w:ascii="Xunta Sans" w:hAnsi="Xunta Sans"/>
          <w:sz w:val="22"/>
          <w:szCs w:val="22"/>
        </w:rPr>
        <w:lastRenderedPageBreak/>
        <w:t xml:space="preserve">se aproba o Regulamento da planificación en materia de augas de Galicia e se regulan determinadas cuestións en desenvolvemento da Lei 9/2010, do 4 de novembro, de augas de Galicia. A planificación na demarcación hidrográfica Galicia-Costa. Real decreto 11/2016, do 8 de xaneiro, polo que se aproban os plans hidrolóxicos das demarcacións hidrográficas de Galicia-Costa, das bacías mediterráneas andaluzas, do </w:t>
      </w:r>
      <w:proofErr w:type="spellStart"/>
      <w:r w:rsidRPr="00C75B89">
        <w:rPr>
          <w:rFonts w:ascii="Xunta Sans" w:hAnsi="Xunta Sans"/>
          <w:sz w:val="22"/>
          <w:szCs w:val="22"/>
        </w:rPr>
        <w:t>Guadalete</w:t>
      </w:r>
      <w:proofErr w:type="spellEnd"/>
      <w:r w:rsidRPr="00C75B89">
        <w:rPr>
          <w:rFonts w:ascii="Xunta Sans" w:hAnsi="Xunta Sans"/>
          <w:sz w:val="22"/>
          <w:szCs w:val="22"/>
        </w:rPr>
        <w:t xml:space="preserve"> e </w:t>
      </w:r>
      <w:proofErr w:type="spellStart"/>
      <w:r w:rsidRPr="00C75B89">
        <w:rPr>
          <w:rFonts w:ascii="Xunta Sans" w:hAnsi="Xunta Sans"/>
          <w:sz w:val="22"/>
          <w:szCs w:val="22"/>
        </w:rPr>
        <w:t>Barbate</w:t>
      </w:r>
      <w:proofErr w:type="spellEnd"/>
      <w:r w:rsidRPr="00C75B89">
        <w:rPr>
          <w:rFonts w:ascii="Xunta Sans" w:hAnsi="Xunta Sans"/>
          <w:sz w:val="22"/>
          <w:szCs w:val="22"/>
        </w:rPr>
        <w:t xml:space="preserve"> e do Tinto, </w:t>
      </w:r>
      <w:proofErr w:type="spellStart"/>
      <w:r w:rsidRPr="00C75B89">
        <w:rPr>
          <w:rFonts w:ascii="Xunta Sans" w:hAnsi="Xunta Sans"/>
          <w:sz w:val="22"/>
          <w:szCs w:val="22"/>
        </w:rPr>
        <w:t>Odiel</w:t>
      </w:r>
      <w:proofErr w:type="spellEnd"/>
      <w:r w:rsidRPr="00C75B89">
        <w:rPr>
          <w:rFonts w:ascii="Xunta Sans" w:hAnsi="Xunta Sans"/>
          <w:sz w:val="22"/>
          <w:szCs w:val="22"/>
        </w:rPr>
        <w:t xml:space="preserve"> e </w:t>
      </w:r>
      <w:proofErr w:type="spellStart"/>
      <w:r w:rsidRPr="00C75B89">
        <w:rPr>
          <w:rFonts w:ascii="Xunta Sans" w:hAnsi="Xunta Sans"/>
          <w:sz w:val="22"/>
          <w:szCs w:val="22"/>
        </w:rPr>
        <w:t>Piedras</w:t>
      </w:r>
      <w:proofErr w:type="spellEnd"/>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13. Calidade das augas superficiais e subterráneas. Medidas de protección, control e seguimento.</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14. Tratamento de augas: augas residuais urbanas e declaración de zonas sensibles. Protección das augas contra a contaminación producida por nitratos e zonas vulnerables.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15. Depuración de augas residuais. </w:t>
      </w:r>
      <w:proofErr w:type="spellStart"/>
      <w:r w:rsidRPr="00C75B89">
        <w:rPr>
          <w:rFonts w:ascii="Xunta Sans" w:hAnsi="Xunta Sans"/>
          <w:sz w:val="22"/>
          <w:szCs w:val="22"/>
        </w:rPr>
        <w:t>Pretratamento</w:t>
      </w:r>
      <w:proofErr w:type="spellEnd"/>
      <w:r w:rsidRPr="00C75B89">
        <w:rPr>
          <w:rFonts w:ascii="Xunta Sans" w:hAnsi="Xunta Sans"/>
          <w:sz w:val="22"/>
          <w:szCs w:val="22"/>
        </w:rPr>
        <w:t xml:space="preserve"> e tratamento primarios, tratamentos secundarios e tratamentos terciarios. Xestión de lodos de depuración. </w:t>
      </w:r>
      <w:proofErr w:type="spellStart"/>
      <w:r w:rsidRPr="00C75B89">
        <w:rPr>
          <w:rFonts w:ascii="Xunta Sans" w:hAnsi="Xunta Sans"/>
          <w:sz w:val="22"/>
          <w:szCs w:val="22"/>
        </w:rPr>
        <w:t>Reutilización</w:t>
      </w:r>
      <w:proofErr w:type="spellEnd"/>
      <w:r w:rsidRPr="00C75B89">
        <w:rPr>
          <w:rFonts w:ascii="Xunta Sans" w:hAnsi="Xunta Sans"/>
          <w:sz w:val="22"/>
          <w:szCs w:val="22"/>
        </w:rPr>
        <w:t xml:space="preserve"> das augas residuais.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16. Residuos. Lei 22/2011, do 28 de xullo, de residuos e solos contaminados: clasificación dos residuos e Lista europea de residuos. Xerarquía de residuos. Planificación. Produción, posesión e xestión. Xestión e tratamento de residuos domésticos. Modelos de xestión en Galicia. Residuos específicos e sistemas de responsabilidade ampliada.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17. Toma de mostras de augas, solos e aire ambiente para análises químicas e biolóxicas. Estratexias de mostraxe. Representatividade. Transporte e conservación de mostras.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18. Calidade dos solos. Título V da Lei 22/2011, do 28 de xullo, de residuos e solos contaminados, Real decreto 9/2005, do 14 de xaneiro, polo que se establece a relación de actividades potencialmente contaminantes do solo e os criterios e estándares para a declaración de solos contaminados, e Decreto 60/2009, do 26 de febreiro, sobre solos potencialmente contaminados e procedemento para a declaración de solos contaminados.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Tema 19. Lei 34/2007, do 15 de novembro, de calidade do aire e protección da atmosfera. Calidade do aire. Xestión e planificación. Redes de calidade do aire. Real decreto 100/2011, do 28 de xaneiro, polo que se actualiza o catálogo de actividades potencialmente contaminadoras da atmosfera e se establecen as disposicións básicas para a súa aplicación.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20. Lei 16/2002, do 1 de xullo, de prevención e control integrado da contaminación. Real decreto 815/2013, do 18 de outubro, polo que se aproba o Regulamento de emisións industriais. Mellores técnicas dispoñibles. O rexistro europeo PRTR. </w:t>
      </w:r>
    </w:p>
    <w:p w:rsidR="00400C1C" w:rsidRPr="00C75B89" w:rsidRDefault="00400C1C" w:rsidP="00400C1C">
      <w:pPr>
        <w:pStyle w:val="Standard"/>
        <w:spacing w:afterLines="140" w:after="336" w:line="360" w:lineRule="auto"/>
        <w:jc w:val="both"/>
        <w:rPr>
          <w:rFonts w:ascii="Xunta Sans" w:hAnsi="Xunta Sans"/>
          <w:sz w:val="22"/>
          <w:szCs w:val="22"/>
        </w:rPr>
      </w:pPr>
      <w:r>
        <w:rPr>
          <w:rFonts w:ascii="Xunta Sans" w:hAnsi="Xunta Sans"/>
          <w:sz w:val="22"/>
          <w:szCs w:val="22"/>
        </w:rPr>
        <w:t>T</w:t>
      </w:r>
      <w:r w:rsidRPr="00C75B89">
        <w:rPr>
          <w:rFonts w:ascii="Xunta Sans" w:hAnsi="Xunta Sans"/>
          <w:sz w:val="22"/>
          <w:szCs w:val="22"/>
        </w:rPr>
        <w:t xml:space="preserve">ema 21. Convención Marco das Nacións Unidas sobre Cambio Climático e o Protocolo de </w:t>
      </w:r>
      <w:proofErr w:type="spellStart"/>
      <w:r w:rsidRPr="00C75B89">
        <w:rPr>
          <w:rFonts w:ascii="Xunta Sans" w:hAnsi="Xunta Sans"/>
          <w:sz w:val="22"/>
          <w:szCs w:val="22"/>
        </w:rPr>
        <w:t>Quioto</w:t>
      </w:r>
      <w:proofErr w:type="spellEnd"/>
      <w:r w:rsidRPr="00C75B89">
        <w:rPr>
          <w:rFonts w:ascii="Xunta Sans" w:hAnsi="Xunta Sans"/>
          <w:sz w:val="22"/>
          <w:szCs w:val="22"/>
        </w:rPr>
        <w:t xml:space="preserve"> e o Acordo de París. Cambio climático en Galicia: causas, impacto e mitigación</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22. Lei 21/2013, do 21 de decembro, de avaliación ambiental: avaliación ambiental estratéxica e avaliación de impacto ambiental. Lei 9/2013, do 19 de decembro, do </w:t>
      </w:r>
      <w:proofErr w:type="spellStart"/>
      <w:r w:rsidRPr="00C75B89">
        <w:rPr>
          <w:rFonts w:ascii="Xunta Sans" w:hAnsi="Xunta Sans"/>
          <w:sz w:val="22"/>
          <w:szCs w:val="22"/>
        </w:rPr>
        <w:t>emprendemento</w:t>
      </w:r>
      <w:proofErr w:type="spellEnd"/>
      <w:r w:rsidRPr="00C75B89">
        <w:rPr>
          <w:rFonts w:ascii="Xunta Sans" w:hAnsi="Xunta Sans"/>
          <w:sz w:val="22"/>
          <w:szCs w:val="22"/>
        </w:rPr>
        <w:t xml:space="preserve"> e da competitividade económica de Galicia: avaliación ambiental de actividades.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23. O dereito de acceso á información, á participación pública e ao acceso á xustiza en materia de ambiente.</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24. A responsabilidade ambiental. Lei 26/2007, do 23 de outubro, de responsabilidade ambiental e regulamento.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25. Lei de costas. Competencias autonómicas na zona de servidume de protección do dominio público marítimo-terrestre. Plan de ordenación do litoral de Galicia: título preliminar, títulos I, II e III do Decreto 20/2011, do 10 de febreiro, polo que se aproba o POL.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26. Os incendios forestais. Causas e efectos sobre os ecosistemas. Medidas de xestión en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27. A política pesqueira comunitaria. O Fondo Europeo Marítimo e da Pesca (FEMP).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Tema 28. A frota pesqueira galega. Modalidades de pesca. Artes e aparellos de pesca, a súa regulación xurídica.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29. O marisqueo en Galicia. Principais especies explotadas. Métodos de captura. Plans de explotación marisqueira. Técnicas de cultivo aplicables a bancos marisqueiros.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30. Entidades asociativas profesionais do sector. Confrarías de pescadores, federacións de confrarías e demais asociacións sectoriais.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31. Acuicultura mariña e continental en Galicia. Principais especies explotadas. Principais instalacións e establecementos de acuicultura. Características. Títulos </w:t>
      </w:r>
      <w:proofErr w:type="spellStart"/>
      <w:r w:rsidRPr="00C75B89">
        <w:rPr>
          <w:rFonts w:ascii="Xunta Sans" w:hAnsi="Xunta Sans"/>
          <w:sz w:val="22"/>
          <w:szCs w:val="22"/>
        </w:rPr>
        <w:t>habilitantes</w:t>
      </w:r>
      <w:proofErr w:type="spellEnd"/>
      <w:r w:rsidRPr="00C75B89">
        <w:rPr>
          <w:rFonts w:ascii="Xunta Sans" w:hAnsi="Xunta Sans"/>
          <w:sz w:val="22"/>
          <w:szCs w:val="22"/>
        </w:rPr>
        <w:t xml:space="preserve">. Estratexia galega de acuicultura: definicións e obxectivos. </w:t>
      </w:r>
    </w:p>
    <w:p w:rsidR="00400C1C" w:rsidRPr="00C75B89" w:rsidRDefault="00400C1C" w:rsidP="00400C1C">
      <w:pPr>
        <w:pStyle w:val="Standard"/>
        <w:spacing w:afterLines="140" w:after="336" w:line="360" w:lineRule="auto"/>
        <w:jc w:val="both"/>
        <w:rPr>
          <w:rFonts w:ascii="Xunta Sans" w:hAnsi="Xunta Sans"/>
          <w:sz w:val="22"/>
          <w:szCs w:val="22"/>
        </w:rPr>
      </w:pPr>
      <w:r>
        <w:rPr>
          <w:rFonts w:ascii="Xunta Sans" w:hAnsi="Xunta Sans"/>
          <w:sz w:val="22"/>
          <w:szCs w:val="22"/>
        </w:rPr>
        <w:t>T</w:t>
      </w:r>
      <w:r w:rsidRPr="00C75B89">
        <w:rPr>
          <w:rFonts w:ascii="Xunta Sans" w:hAnsi="Xunta Sans"/>
          <w:sz w:val="22"/>
          <w:szCs w:val="22"/>
        </w:rPr>
        <w:t xml:space="preserve">ema 32. Cultivo de peixes mariños: principais especies cultivadas en Galicia. Métodos e instalacións.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33. Cultivo de moluscos: principais especies cultivadas en Galicia. Métodos e instalacións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34. As algas </w:t>
      </w:r>
      <w:proofErr w:type="spellStart"/>
      <w:r w:rsidRPr="00C75B89">
        <w:rPr>
          <w:rFonts w:ascii="Xunta Sans" w:hAnsi="Xunta Sans"/>
          <w:sz w:val="22"/>
          <w:szCs w:val="22"/>
        </w:rPr>
        <w:t>macrófitas</w:t>
      </w:r>
      <w:proofErr w:type="spellEnd"/>
      <w:r w:rsidRPr="00C75B89">
        <w:rPr>
          <w:rFonts w:ascii="Xunta Sans" w:hAnsi="Xunta Sans"/>
          <w:sz w:val="22"/>
          <w:szCs w:val="22"/>
        </w:rPr>
        <w:t xml:space="preserve"> de interese comercial en Galicia. Principais especies e aplicacións. Explotación e cultivo.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35. Comercialización dos produtos da pesca, do marisqueo e da acuicultura. Control da comercialización. </w:t>
      </w:r>
      <w:proofErr w:type="spellStart"/>
      <w:r w:rsidRPr="00C75B89">
        <w:rPr>
          <w:rFonts w:ascii="Xunta Sans" w:hAnsi="Xunta Sans"/>
          <w:sz w:val="22"/>
          <w:szCs w:val="22"/>
        </w:rPr>
        <w:t>Rastrexabilidade</w:t>
      </w:r>
      <w:proofErr w:type="spellEnd"/>
      <w:r w:rsidRPr="00C75B89">
        <w:rPr>
          <w:rFonts w:ascii="Xunta Sans" w:hAnsi="Xunta Sans"/>
          <w:sz w:val="22"/>
          <w:szCs w:val="22"/>
        </w:rPr>
        <w:t xml:space="preserve">. Transmisión de datos.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36. A promoción dos produtos pesqueiros e agrarios. Calidade diferenciada. Marcas de calidade en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37. Condicións sanitarias de invertebrados mariños. Depuración e reinstalación.</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38. Mareas vermellas: descrición do fenómeno. Principais especies produtoras de toxinas en Galicia. Control das </w:t>
      </w:r>
      <w:proofErr w:type="spellStart"/>
      <w:r w:rsidRPr="00C75B89">
        <w:rPr>
          <w:rFonts w:ascii="Xunta Sans" w:hAnsi="Xunta Sans"/>
          <w:sz w:val="22"/>
          <w:szCs w:val="22"/>
        </w:rPr>
        <w:t>biotoxinas</w:t>
      </w:r>
      <w:proofErr w:type="spellEnd"/>
      <w:r w:rsidRPr="00C75B89">
        <w:rPr>
          <w:rFonts w:ascii="Xunta Sans" w:hAnsi="Xunta Sans"/>
          <w:sz w:val="22"/>
          <w:szCs w:val="22"/>
        </w:rPr>
        <w:t xml:space="preserve"> mariñas e programa de actuacións.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39. Reservas mariñas de interese pesqueiro en Galicia. Normativa de creación, uso e xestión. Plans de xestión das RMIP dos </w:t>
      </w:r>
      <w:proofErr w:type="spellStart"/>
      <w:r w:rsidRPr="00C75B89">
        <w:rPr>
          <w:rFonts w:ascii="Xunta Sans" w:hAnsi="Xunta Sans"/>
          <w:sz w:val="22"/>
          <w:szCs w:val="22"/>
        </w:rPr>
        <w:t>Miñarzos</w:t>
      </w:r>
      <w:proofErr w:type="spellEnd"/>
      <w:r w:rsidRPr="00C75B89">
        <w:rPr>
          <w:rFonts w:ascii="Xunta Sans" w:hAnsi="Xunta Sans"/>
          <w:sz w:val="22"/>
          <w:szCs w:val="22"/>
        </w:rPr>
        <w:t xml:space="preserve"> e ría de Cedeira.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Tema 40. Contaminación mariña. Principais fontes de contaminación mariña. Decreto 155/2012, polo que se regula a estrutura e organización do Plan territorial de continxencias por contaminación mariña accidental da Comunidade Autónoma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41. Directiva marco sobre a estratexia mariña. Lei 41/2010, do 29 de decembro, de protección do medio mariño. Estratexias mariñas. Rede de áreas mariñas protexidas.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42. A investigación mariña en Galicia. Centros de investigación e centros tecnolóxicos en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43. Real decreto 664/1997, sobre a protección dos traballadores contra os riscos relacionados coa exposición a axentes biolóxicos durante o traballo: obxecto e ámbito de aplicación, definicións, clasificación dos axentes biolóxicos, identificación e a</w:t>
      </w:r>
      <w:r w:rsidR="00226465">
        <w:rPr>
          <w:rFonts w:ascii="Xunta Sans" w:hAnsi="Xunta Sans"/>
          <w:sz w:val="22"/>
          <w:szCs w:val="22"/>
        </w:rPr>
        <w:t>v</w:t>
      </w:r>
      <w:r w:rsidRPr="00C75B89">
        <w:rPr>
          <w:rFonts w:ascii="Xunta Sans" w:hAnsi="Xunta Sans"/>
          <w:sz w:val="22"/>
          <w:szCs w:val="22"/>
        </w:rPr>
        <w:t xml:space="preserve">aliación dos riscos (manipulación deliberada e non deliberada), redución dos riscos e medidas hixiénicas. Risco biolóxico en traballos en que existe contacto con animais ou con produtos de orixe animal, en unidades de eliminación de residuos, en estacións depuradoras de augas residuais e na pesca marítima.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Tema 44. Regulamentos REACH e CLP: características de perigo dos produtos químicos, criterios de clasificación de substancias e mesturas químicas, mecanismos de información: etiquetas, fichas de datos de seguridade, restricións de fabricación, comercialización e uso de substancias perigosas. Conceptos xerais de toxicoloxía e seguridade química. Control das exposicións a riscos químicos (hixiénicos e de seguridade). Técnicas xerais: accións de control técnicas, accións de control organizativas. Prioridades no control de riscos: accións sobre o axente, accións sobre o proceso, accións no local de traballo, accións nos métodos de traballo.</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Tema 45. A prevención do risco no laboratorio: consideracións relativas á estrutura, ao deseño e á distribución dos laboratorios. Consideracións sobre seguridade relativas a instalacións e aparellos. Consideracións sobre operacións comúns. Equipamentos de seguridade: elementos de protección e de actuación. Xestión dos residuos no laboratorio: normas xerais de manipulación de residuos, programa de xestión de residuos no laboratorio: sistema de recollida; clasificación e eliminación de residuos; envasado e etiquetaxe; almacenamento temporal. Manipulación de </w:t>
      </w:r>
      <w:r w:rsidRPr="00C75B89">
        <w:rPr>
          <w:rFonts w:ascii="Xunta Sans" w:hAnsi="Xunta Sans"/>
          <w:sz w:val="22"/>
          <w:szCs w:val="22"/>
        </w:rPr>
        <w:lastRenderedPageBreak/>
        <w:t xml:space="preserve">microorganismos no laboratorio: requirimentos dos diferentes niveis de </w:t>
      </w:r>
      <w:proofErr w:type="spellStart"/>
      <w:r w:rsidRPr="00C75B89">
        <w:rPr>
          <w:rFonts w:ascii="Xunta Sans" w:hAnsi="Xunta Sans"/>
          <w:sz w:val="22"/>
          <w:szCs w:val="22"/>
        </w:rPr>
        <w:t>bioseguridade</w:t>
      </w:r>
      <w:proofErr w:type="spellEnd"/>
      <w:r w:rsidRPr="00C75B89">
        <w:rPr>
          <w:rFonts w:ascii="Xunta Sans" w:hAnsi="Xunta Sans"/>
          <w:sz w:val="22"/>
          <w:szCs w:val="22"/>
        </w:rPr>
        <w:t>.</w:t>
      </w: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400C1C" w:rsidRDefault="00400C1C" w:rsidP="00400C1C">
      <w:pPr>
        <w:pStyle w:val="Standard"/>
        <w:jc w:val="both"/>
        <w:rPr>
          <w:rFonts w:ascii="Xunta Sans" w:hAnsi="Xunta Sans"/>
          <w:b/>
          <w:sz w:val="22"/>
          <w:szCs w:val="22"/>
          <w:highlight w:val="cyan"/>
        </w:rPr>
      </w:pPr>
    </w:p>
    <w:p w:rsidR="00C54256" w:rsidRPr="00C54256" w:rsidRDefault="00C54256" w:rsidP="00C54256">
      <w:pPr>
        <w:pStyle w:val="Standard"/>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highlight w:val="cyan"/>
        </w:rPr>
      </w:pPr>
      <w:r w:rsidRPr="00C54256">
        <w:rPr>
          <w:rFonts w:ascii="Xunta Sans" w:hAnsi="Xunta Sans"/>
          <w:b/>
          <w:sz w:val="22"/>
          <w:szCs w:val="22"/>
        </w:rPr>
        <w:t>CORPO FACULTATIVO SUPERIOR DE ADMINISTRACIÓN ESPECIAL DA ADMINISTRACIÓN XERAL DA COMUNIDADE AUTÓNOMA DE GALICIA, SUBGRUPO A1, ESCALA DE CIENCIAS, ESPECIALIDADE DE QUÍMICA</w:t>
      </w:r>
      <w:r>
        <w:rPr>
          <w:rFonts w:ascii="Xunta Sans" w:hAnsi="Xunta Sans"/>
          <w:b/>
          <w:sz w:val="22"/>
          <w:szCs w:val="22"/>
        </w:rPr>
        <w:t>. DOG núm. 241, do 17 de decembro de 2021</w:t>
      </w:r>
    </w:p>
    <w:p w:rsidR="00C54256" w:rsidRDefault="00C54256" w:rsidP="00400C1C">
      <w:pPr>
        <w:pStyle w:val="Standard"/>
        <w:jc w:val="both"/>
        <w:rPr>
          <w:rFonts w:ascii="Xunta Sans" w:hAnsi="Xunta Sans"/>
          <w:b/>
          <w:sz w:val="22"/>
          <w:szCs w:val="22"/>
          <w:highlight w:val="cyan"/>
        </w:rPr>
      </w:pPr>
    </w:p>
    <w:p w:rsidR="00C54256" w:rsidRPr="00C54256" w:rsidRDefault="00C54256" w:rsidP="00400C1C">
      <w:pPr>
        <w:pStyle w:val="Standard"/>
        <w:jc w:val="both"/>
        <w:rPr>
          <w:rFonts w:ascii="Xunta Sans" w:hAnsi="Xunta Sans"/>
          <w:b/>
          <w:sz w:val="22"/>
          <w:szCs w:val="22"/>
        </w:rPr>
      </w:pPr>
    </w:p>
    <w:p w:rsidR="00C54256" w:rsidRDefault="00C54256" w:rsidP="00C54256">
      <w:pPr>
        <w:pStyle w:val="Standard"/>
        <w:numPr>
          <w:ilvl w:val="0"/>
          <w:numId w:val="5"/>
        </w:numPr>
        <w:ind w:left="284" w:hanging="284"/>
        <w:jc w:val="both"/>
        <w:rPr>
          <w:rFonts w:ascii="Xunta Sans" w:hAnsi="Xunta Sans"/>
          <w:b/>
          <w:sz w:val="22"/>
          <w:szCs w:val="22"/>
        </w:rPr>
      </w:pPr>
      <w:r w:rsidRPr="00C54256">
        <w:rPr>
          <w:rFonts w:ascii="Xunta Sans" w:hAnsi="Xunta Sans"/>
          <w:b/>
          <w:sz w:val="22"/>
          <w:szCs w:val="22"/>
        </w:rPr>
        <w:t>Parte común</w:t>
      </w:r>
    </w:p>
    <w:p w:rsidR="00C54256" w:rsidRDefault="00C54256" w:rsidP="00C54256">
      <w:pPr>
        <w:pStyle w:val="Standard"/>
        <w:ind w:left="284"/>
        <w:jc w:val="both"/>
        <w:rPr>
          <w:rFonts w:ascii="Xunta Sans" w:hAnsi="Xunta Sans"/>
          <w:b/>
          <w:sz w:val="22"/>
          <w:szCs w:val="22"/>
        </w:rPr>
      </w:pP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C54256" w:rsidRPr="00C75B89"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C54256" w:rsidRDefault="00C54256" w:rsidP="00C54256">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C54256" w:rsidRPr="00C54256" w:rsidRDefault="00C54256" w:rsidP="00C54256">
      <w:pPr>
        <w:pStyle w:val="Standard"/>
        <w:jc w:val="both"/>
        <w:rPr>
          <w:rFonts w:ascii="Xunta Sans" w:hAnsi="Xunta Sans"/>
          <w:b/>
          <w:sz w:val="22"/>
          <w:szCs w:val="22"/>
        </w:rPr>
      </w:pPr>
    </w:p>
    <w:p w:rsidR="00400C1C" w:rsidRPr="00C54256" w:rsidRDefault="00400C1C" w:rsidP="00400C1C">
      <w:pPr>
        <w:pStyle w:val="Standard"/>
        <w:jc w:val="both"/>
        <w:rPr>
          <w:rFonts w:ascii="Xunta Sans" w:hAnsi="Xunta Sans"/>
          <w:b/>
          <w:sz w:val="22"/>
          <w:szCs w:val="22"/>
        </w:rPr>
      </w:pPr>
      <w:r w:rsidRPr="00C54256">
        <w:rPr>
          <w:rFonts w:ascii="Xunta Sans" w:hAnsi="Xunta Sans"/>
          <w:b/>
          <w:sz w:val="22"/>
          <w:szCs w:val="22"/>
        </w:rPr>
        <w:t xml:space="preserve">B) Parte </w:t>
      </w:r>
      <w:r w:rsidR="00C54256">
        <w:rPr>
          <w:rFonts w:ascii="Xunta Sans" w:hAnsi="Xunta Sans"/>
          <w:b/>
          <w:sz w:val="22"/>
          <w:szCs w:val="22"/>
        </w:rPr>
        <w:t>específica</w:t>
      </w:r>
    </w:p>
    <w:p w:rsidR="00400C1C" w:rsidRPr="002737E5" w:rsidRDefault="00400C1C" w:rsidP="00400C1C">
      <w:pPr>
        <w:pStyle w:val="Standard"/>
        <w:jc w:val="both"/>
        <w:rPr>
          <w:rFonts w:ascii="Xunta Sans" w:hAnsi="Xunta Sans"/>
          <w:b/>
          <w:sz w:val="22"/>
          <w:szCs w:val="22"/>
        </w:rPr>
      </w:pPr>
    </w:p>
    <w:p w:rsidR="00400C1C" w:rsidRPr="00C75B89" w:rsidRDefault="00400C1C" w:rsidP="00400C1C">
      <w:pPr>
        <w:pStyle w:val="Standard"/>
        <w:jc w:val="both"/>
        <w:rPr>
          <w:rFonts w:ascii="Xunta Sans" w:hAnsi="Xunta Sans"/>
          <w:sz w:val="22"/>
          <w:szCs w:val="22"/>
        </w:rPr>
      </w:pPr>
    </w:p>
    <w:p w:rsidR="00400C1C" w:rsidRPr="004F5F61" w:rsidRDefault="00400C1C" w:rsidP="00400C1C">
      <w:pPr>
        <w:pStyle w:val="Standard"/>
        <w:numPr>
          <w:ilvl w:val="0"/>
          <w:numId w:val="2"/>
        </w:numPr>
        <w:spacing w:afterLines="140" w:after="336" w:line="360" w:lineRule="auto"/>
        <w:ind w:left="284" w:hanging="284"/>
        <w:jc w:val="both"/>
        <w:rPr>
          <w:rFonts w:ascii="Xunta Sans" w:hAnsi="Xunta Sans"/>
          <w:sz w:val="22"/>
          <w:szCs w:val="22"/>
        </w:rPr>
      </w:pPr>
      <w:r w:rsidRPr="004F5F61">
        <w:rPr>
          <w:rFonts w:ascii="Xunta Sans" w:hAnsi="Xunta Sans"/>
          <w:sz w:val="22"/>
          <w:szCs w:val="22"/>
        </w:rPr>
        <w:t xml:space="preserve">Análise volumétrica. Volumetrías ácido-base. Volumetrías </w:t>
      </w:r>
      <w:proofErr w:type="spellStart"/>
      <w:r w:rsidRPr="004F5F61">
        <w:rPr>
          <w:rFonts w:ascii="Xunta Sans" w:hAnsi="Xunta Sans"/>
          <w:sz w:val="22"/>
          <w:szCs w:val="22"/>
        </w:rPr>
        <w:t>redox</w:t>
      </w:r>
      <w:proofErr w:type="spellEnd"/>
      <w:r w:rsidRPr="004F5F61">
        <w:rPr>
          <w:rFonts w:ascii="Xunta Sans" w:hAnsi="Xunta Sans"/>
          <w:sz w:val="22"/>
          <w:szCs w:val="22"/>
        </w:rPr>
        <w:t>. Volumetrías de precipitación. Volumetrías de formación de complexos.</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 Gravimetrías. </w:t>
      </w:r>
      <w:proofErr w:type="spellStart"/>
      <w:r w:rsidRPr="004F5F61">
        <w:rPr>
          <w:rFonts w:ascii="Xunta Sans" w:hAnsi="Xunta Sans"/>
          <w:sz w:val="22"/>
          <w:szCs w:val="22"/>
        </w:rPr>
        <w:t>Potenciometrías</w:t>
      </w:r>
      <w:proofErr w:type="spellEnd"/>
      <w:r w:rsidRPr="004F5F61">
        <w:rPr>
          <w:rFonts w:ascii="Xunta Sans" w:hAnsi="Xunta Sans"/>
          <w:sz w:val="22"/>
          <w:szCs w:val="22"/>
        </w:rPr>
        <w:t xml:space="preserve"> e </w:t>
      </w:r>
      <w:proofErr w:type="spellStart"/>
      <w:r w:rsidRPr="004F5F61">
        <w:rPr>
          <w:rFonts w:ascii="Xunta Sans" w:hAnsi="Xunta Sans"/>
          <w:sz w:val="22"/>
          <w:szCs w:val="22"/>
        </w:rPr>
        <w:t>condutimetrías</w:t>
      </w:r>
      <w:proofErr w:type="spellEnd"/>
      <w:r w:rsidRPr="004F5F61">
        <w:rPr>
          <w:rFonts w:ascii="Xunta Sans" w:hAnsi="Xunta Sans"/>
          <w:sz w:val="22"/>
          <w:szCs w:val="22"/>
        </w:rPr>
        <w:t xml:space="preserve">. Fundamentos, equipamentos e aplicacións. </w:t>
      </w:r>
      <w:proofErr w:type="spellStart"/>
      <w:r w:rsidRPr="004F5F61">
        <w:rPr>
          <w:rFonts w:ascii="Xunta Sans" w:hAnsi="Xunta Sans"/>
          <w:sz w:val="22"/>
          <w:szCs w:val="22"/>
        </w:rPr>
        <w:t>Electrofórese</w:t>
      </w:r>
      <w:proofErr w:type="spellEnd"/>
      <w:r w:rsidRPr="004F5F61">
        <w:rPr>
          <w:rFonts w:ascii="Xunta Sans" w:hAnsi="Xunta Sans"/>
          <w:sz w:val="22"/>
          <w:szCs w:val="22"/>
        </w:rPr>
        <w:t xml:space="preserve">. Fundamentos, equipamentos e aplicacións.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3. Cromatografía de gases. Principios de operación. Compoñentes básicos. Inxectores: tipos. Columnas: tipos, características, instalación e mantemento. Detectores (MS, FID, TCD, ECD, PID).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4. Cromatografía de líquidos. Principios de operación. Compoñentes básicos. Bombas: tipos. Sistemas de mestura. Inxectores: tipos. Columnas: tipos, características, instalación e mantemento. Detectores (UV-VIS, </w:t>
      </w:r>
      <w:proofErr w:type="spellStart"/>
      <w:r w:rsidRPr="004F5F61">
        <w:rPr>
          <w:rFonts w:ascii="Xunta Sans" w:hAnsi="Xunta Sans"/>
          <w:sz w:val="22"/>
          <w:szCs w:val="22"/>
        </w:rPr>
        <w:t>Fotodiodos</w:t>
      </w:r>
      <w:proofErr w:type="spellEnd"/>
      <w:r w:rsidRPr="004F5F61">
        <w:rPr>
          <w:rFonts w:ascii="Xunta Sans" w:hAnsi="Xunta Sans"/>
          <w:sz w:val="22"/>
          <w:szCs w:val="22"/>
        </w:rPr>
        <w:t xml:space="preserve">, FL, IR, Condutividade, Electroquímico, MS). Fontes de ionización en HPLC-MS. Principios de supresión en cromatografía iónica.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5. Técnicas </w:t>
      </w:r>
      <w:proofErr w:type="spellStart"/>
      <w:r w:rsidRPr="004F5F61">
        <w:rPr>
          <w:rFonts w:ascii="Xunta Sans" w:hAnsi="Xunta Sans"/>
          <w:sz w:val="22"/>
          <w:szCs w:val="22"/>
        </w:rPr>
        <w:t>espectrométricas</w:t>
      </w:r>
      <w:proofErr w:type="spellEnd"/>
      <w:r w:rsidRPr="004F5F61">
        <w:rPr>
          <w:rFonts w:ascii="Xunta Sans" w:hAnsi="Xunta Sans"/>
          <w:sz w:val="22"/>
          <w:szCs w:val="22"/>
        </w:rPr>
        <w:t xml:space="preserve">: </w:t>
      </w:r>
      <w:proofErr w:type="spellStart"/>
      <w:r w:rsidRPr="004F5F61">
        <w:rPr>
          <w:rFonts w:ascii="Xunta Sans" w:hAnsi="Xunta Sans"/>
          <w:sz w:val="22"/>
          <w:szCs w:val="22"/>
        </w:rPr>
        <w:t>espectrometría</w:t>
      </w:r>
      <w:proofErr w:type="spellEnd"/>
      <w:r w:rsidRPr="004F5F61">
        <w:rPr>
          <w:rFonts w:ascii="Xunta Sans" w:hAnsi="Xunta Sans"/>
          <w:sz w:val="22"/>
          <w:szCs w:val="22"/>
        </w:rPr>
        <w:t xml:space="preserve"> de infravermellos, visible e ultravioleta. Fundamento, equipamentos e aplicacións.</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6. </w:t>
      </w:r>
      <w:proofErr w:type="spellStart"/>
      <w:r w:rsidRPr="004F5F61">
        <w:rPr>
          <w:rFonts w:ascii="Xunta Sans" w:hAnsi="Xunta Sans"/>
          <w:sz w:val="22"/>
          <w:szCs w:val="22"/>
        </w:rPr>
        <w:t>Espectrometría</w:t>
      </w:r>
      <w:proofErr w:type="spellEnd"/>
      <w:r w:rsidRPr="004F5F61">
        <w:rPr>
          <w:rFonts w:ascii="Xunta Sans" w:hAnsi="Xunta Sans"/>
          <w:sz w:val="22"/>
          <w:szCs w:val="22"/>
        </w:rPr>
        <w:t xml:space="preserve"> de absorción e emisión atómica. Chama. Cámara de grafito. Xerador de hidruros. Principios de operación e compoñentes básicos de cada un dos sistemas.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lastRenderedPageBreak/>
        <w:t xml:space="preserve">7. </w:t>
      </w:r>
      <w:proofErr w:type="spellStart"/>
      <w:r w:rsidRPr="004F5F61">
        <w:rPr>
          <w:rFonts w:ascii="Xunta Sans" w:hAnsi="Xunta Sans"/>
          <w:sz w:val="22"/>
          <w:szCs w:val="22"/>
        </w:rPr>
        <w:t>Espectrometría</w:t>
      </w:r>
      <w:proofErr w:type="spellEnd"/>
      <w:r w:rsidRPr="004F5F61">
        <w:rPr>
          <w:rFonts w:ascii="Xunta Sans" w:hAnsi="Xunta Sans"/>
          <w:sz w:val="22"/>
          <w:szCs w:val="22"/>
        </w:rPr>
        <w:t xml:space="preserve"> de plasma de </w:t>
      </w:r>
      <w:proofErr w:type="spellStart"/>
      <w:r w:rsidRPr="004F5F61">
        <w:rPr>
          <w:rFonts w:ascii="Xunta Sans" w:hAnsi="Xunta Sans"/>
          <w:sz w:val="22"/>
          <w:szCs w:val="22"/>
        </w:rPr>
        <w:t>acoplamento</w:t>
      </w:r>
      <w:proofErr w:type="spellEnd"/>
      <w:r w:rsidRPr="004F5F61">
        <w:rPr>
          <w:rFonts w:ascii="Xunta Sans" w:hAnsi="Xunta Sans"/>
          <w:sz w:val="22"/>
          <w:szCs w:val="22"/>
        </w:rPr>
        <w:t xml:space="preserve"> indutivo (ICP-AES e ICP-MS). Principios de operación. Sistemas de introdución de mostra: tipos de nebulizadores, tipos de cámaras de nebulización. Características dun plasma, o facho. </w:t>
      </w:r>
      <w:proofErr w:type="spellStart"/>
      <w:r w:rsidRPr="004F5F61">
        <w:rPr>
          <w:rFonts w:ascii="Xunta Sans" w:hAnsi="Xunta Sans"/>
          <w:sz w:val="22"/>
          <w:szCs w:val="22"/>
        </w:rPr>
        <w:t>Interfase</w:t>
      </w:r>
      <w:proofErr w:type="spellEnd"/>
      <w:r w:rsidRPr="004F5F61">
        <w:rPr>
          <w:rFonts w:ascii="Xunta Sans" w:hAnsi="Xunta Sans"/>
          <w:sz w:val="22"/>
          <w:szCs w:val="22"/>
        </w:rPr>
        <w:t xml:space="preserve"> e óptica: xeneralidades. Detectores: tipos. Interferencias en ICP-AES e ICP-MS: tipos, tratamento.</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8. Métodos analíticos baseados en </w:t>
      </w:r>
      <w:proofErr w:type="spellStart"/>
      <w:r w:rsidRPr="004F5F61">
        <w:rPr>
          <w:rFonts w:ascii="Xunta Sans" w:hAnsi="Xunta Sans"/>
          <w:sz w:val="22"/>
          <w:szCs w:val="22"/>
        </w:rPr>
        <w:t>inmunoanálises</w:t>
      </w:r>
      <w:proofErr w:type="spellEnd"/>
      <w:r w:rsidRPr="004F5F61">
        <w:rPr>
          <w:rFonts w:ascii="Xunta Sans" w:hAnsi="Xunta Sans"/>
          <w:sz w:val="22"/>
          <w:szCs w:val="22"/>
        </w:rPr>
        <w:t>. Fundamento. Tipos. Compoñentes básicos dos equipos. Aplicacións.</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9. Sistema de calidade baseado na norma UNE-EN ISO/IEC 17025: manual de calidade, control de cambios, cualificación do persoal, calibración, control e mantementos de equipamentos, inventarios e fichas de equipo, auditorías, accións correctivas e preventivas, </w:t>
      </w:r>
      <w:proofErr w:type="spellStart"/>
      <w:r w:rsidRPr="004F5F61">
        <w:rPr>
          <w:rFonts w:ascii="Xunta Sans" w:hAnsi="Xunta Sans"/>
          <w:sz w:val="22"/>
          <w:szCs w:val="22"/>
        </w:rPr>
        <w:t>rastrexabilidade</w:t>
      </w:r>
      <w:proofErr w:type="spellEnd"/>
      <w:r w:rsidRPr="004F5F61">
        <w:rPr>
          <w:rFonts w:ascii="Xunta Sans" w:hAnsi="Xunta Sans"/>
          <w:sz w:val="22"/>
          <w:szCs w:val="22"/>
        </w:rPr>
        <w:t xml:space="preserve">, informes de ensaio.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10. Sistema de calidade baseado na norma UNE-EN ISO/IEC 17025: métodos de ensaio e calibración, validación de métodos, control de calidade, precisión e exactitude, </w:t>
      </w:r>
      <w:proofErr w:type="spellStart"/>
      <w:r w:rsidRPr="004F5F61">
        <w:rPr>
          <w:rFonts w:ascii="Xunta Sans" w:hAnsi="Xunta Sans"/>
          <w:sz w:val="22"/>
          <w:szCs w:val="22"/>
        </w:rPr>
        <w:t>reproducibilidade</w:t>
      </w:r>
      <w:proofErr w:type="spellEnd"/>
      <w:r w:rsidRPr="004F5F61">
        <w:rPr>
          <w:rFonts w:ascii="Xunta Sans" w:hAnsi="Xunta Sans"/>
          <w:sz w:val="22"/>
          <w:szCs w:val="22"/>
        </w:rPr>
        <w:t xml:space="preserve"> e </w:t>
      </w:r>
      <w:proofErr w:type="spellStart"/>
      <w:r w:rsidRPr="004F5F61">
        <w:rPr>
          <w:rFonts w:ascii="Xunta Sans" w:hAnsi="Xunta Sans"/>
          <w:sz w:val="22"/>
          <w:szCs w:val="22"/>
        </w:rPr>
        <w:t>repetibilidade</w:t>
      </w:r>
      <w:proofErr w:type="spellEnd"/>
      <w:r w:rsidRPr="004F5F61">
        <w:rPr>
          <w:rFonts w:ascii="Xunta Sans" w:hAnsi="Xunta Sans"/>
          <w:sz w:val="22"/>
          <w:szCs w:val="22"/>
        </w:rPr>
        <w:t xml:space="preserve">, límites de confianza, cálculo de incertezas, patróns e materiais de referencia, ensaios </w:t>
      </w:r>
      <w:proofErr w:type="spellStart"/>
      <w:r w:rsidRPr="004F5F61">
        <w:rPr>
          <w:rFonts w:ascii="Xunta Sans" w:hAnsi="Xunta Sans"/>
          <w:sz w:val="22"/>
          <w:szCs w:val="22"/>
        </w:rPr>
        <w:t>interlaboratorio</w:t>
      </w:r>
      <w:proofErr w:type="spellEnd"/>
      <w:r w:rsidRPr="004F5F61">
        <w:rPr>
          <w:rFonts w:ascii="Xunta Sans" w:hAnsi="Xunta Sans"/>
          <w:sz w:val="22"/>
          <w:szCs w:val="22"/>
        </w:rPr>
        <w:t xml:space="preserve">.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11. Regulamentos REACH e CLP: características de perigo dos produtos químicos, criterios de clasificación de substancias e mesturas químicas, mecanismos de información: etiquetas, fichas de datos de seguridade; restricións de fabricación, comercialización e uso de substancias perigosas.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12. Toxicoloxía industrial: criterios de valoración de axentes químicos. Valores límites ambientais (VLA): definición e directrices para a avaliación da exposición por inhalación de axentes químicos. Valoración por comparación co VLA de exposición diaria VLA-ED e de exposicións curtas VLA-EC. Medicións periódicas de control. Valores límites biolóxicos (VLB): definición, características e métodos de control.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13. O Real decreto 374/2001 sobre riscos relacionados cos axentes químicos durante o traballo: avaliación dos riscos, medidas de prevención xerais e específicas, medidas para adoptar fronte a accidentes, incidentes e emerxencias. Real decreto 665/1997 sobre a protección dos traballadores contra os riscos relacionados coa exposición a axentes canceríxenos e mutáxenos durante o traballo: identificación e avaliación da exposición a </w:t>
      </w:r>
      <w:proofErr w:type="spellStart"/>
      <w:r w:rsidRPr="004F5F61">
        <w:rPr>
          <w:rFonts w:ascii="Xunta Sans" w:hAnsi="Xunta Sans"/>
          <w:sz w:val="22"/>
          <w:szCs w:val="22"/>
        </w:rPr>
        <w:t>carcinóxenos</w:t>
      </w:r>
      <w:proofErr w:type="spellEnd"/>
      <w:r w:rsidRPr="004F5F61">
        <w:rPr>
          <w:rFonts w:ascii="Xunta Sans" w:hAnsi="Xunta Sans"/>
          <w:sz w:val="22"/>
          <w:szCs w:val="22"/>
        </w:rPr>
        <w:t xml:space="preserve">, prevención e redución da exposición.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lastRenderedPageBreak/>
        <w:t xml:space="preserve">14. Laboratorios químicos: riscos específicos hixiénicos e de seguridade. Consideracións relativas á estrutura, deseño e distribución dos laboratorios. Consideracións sobre seguridade relativas a instalacións e aparellos. Consideracións sobre operacións comúns. Equipamentos de seguridade: elementos de protección e de actuación. Xestión dos residuos no laboratorio: normas xerais de manipulación de residuos, programa de xestión de residuos no laboratorio: sistema de recollida; clasificación e eliminación de residuos; envasado e etiquetaxe; almacenamento temporal.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15. Control das exposicións a riscos químicos (hixiénicos e de seguridade). Técnicas xerais. Accións de control técnicas. Accións de control organizativas. </w:t>
      </w:r>
      <w:proofErr w:type="spellStart"/>
      <w:r w:rsidRPr="004F5F61">
        <w:rPr>
          <w:rFonts w:ascii="Xunta Sans" w:hAnsi="Xunta Sans"/>
          <w:sz w:val="22"/>
          <w:szCs w:val="22"/>
        </w:rPr>
        <w:t>Priorización</w:t>
      </w:r>
      <w:proofErr w:type="spellEnd"/>
      <w:r w:rsidRPr="004F5F61">
        <w:rPr>
          <w:rFonts w:ascii="Xunta Sans" w:hAnsi="Xunta Sans"/>
          <w:sz w:val="22"/>
          <w:szCs w:val="22"/>
        </w:rPr>
        <w:t xml:space="preserve"> do control de riscos. Accións sobre o axente. Accións sobre o proceso. Accións no local de traballo. Accións nos métodos de traballo.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16. Avaliación e control de riscos químicos (hixiénicos e de seguridade) de carácter específico: clasificación de áreas e medidas de control de atmosferas explosivas. Documento de seguridade en atmosferas explosivas. Riscos químicos no manexo de fertilizantes. Riscos toxicolóxicos dos principais grupos de </w:t>
      </w:r>
      <w:proofErr w:type="spellStart"/>
      <w:r w:rsidRPr="004F5F61">
        <w:rPr>
          <w:rFonts w:ascii="Xunta Sans" w:hAnsi="Xunta Sans"/>
          <w:sz w:val="22"/>
          <w:szCs w:val="22"/>
        </w:rPr>
        <w:t>praguicidas</w:t>
      </w:r>
      <w:proofErr w:type="spellEnd"/>
      <w:r w:rsidRPr="004F5F61">
        <w:rPr>
          <w:rFonts w:ascii="Xunta Sans" w:hAnsi="Xunta Sans"/>
          <w:sz w:val="22"/>
          <w:szCs w:val="22"/>
        </w:rPr>
        <w:t xml:space="preserve">. Riscos específicos nas operacións en viveiros e invernadoiros.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17. Toma de mostras para análise química: importancia nos resultados das análises. Representatividade das mostras. Distintos procedementos de toma de mostras. Conservación e preparación de mostras para análise química. Homoxeneización e redución do tamaño da mostra. Conservación dos diferentes tipos de mostras segundo as determinacións que se van realizar.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18. Análise química dos diferentes tipos de forraxes: determinación do valor nutritivo. Estado de conservación dos ensilados: determinacións analíticas para a súa avaliación.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19. Composición química dos pensos. Análises básicas para a determinación do seu valor nutritivo. Outros compoñentes: hidratos de carbono, fósforo, calcio, cobre, urea, cloruros. Fundamentos dos métodos de análise. Análise micrográfica. Compoñentes tóxicos en pensos: fundamentos dos métodos de análise de </w:t>
      </w:r>
      <w:proofErr w:type="spellStart"/>
      <w:r w:rsidRPr="004F5F61">
        <w:rPr>
          <w:rFonts w:ascii="Xunta Sans" w:hAnsi="Xunta Sans"/>
          <w:sz w:val="22"/>
          <w:szCs w:val="22"/>
        </w:rPr>
        <w:t>aflatoxinas</w:t>
      </w:r>
      <w:proofErr w:type="spellEnd"/>
      <w:r w:rsidRPr="004F5F61">
        <w:rPr>
          <w:rFonts w:ascii="Xunta Sans" w:hAnsi="Xunta Sans"/>
          <w:sz w:val="22"/>
          <w:szCs w:val="22"/>
        </w:rPr>
        <w:t xml:space="preserve">, nitratos, nitritos, metais pesados e arsénico.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lastRenderedPageBreak/>
        <w:t xml:space="preserve">20. Aceites e graxas. Parámetros determinantes da calidade e pureza. Fundamentos ou principios dos métodos físico-químicos para a identificación dos aceites e os seus compoñentes máis importantes.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21. Carnes e produtos cárnicos. Fundamentos ou principios dos métodos de análises químicos dos parámetros máis importantes.</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22. Produtos en conserva: conservas e semiconservas de peixe, conservas vexetais. Fundamentos ou principios dos métodos de análise físico-químicos dos parámetros máis importantes.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23. O viño: automatización da análise de viños-Analizadores FTIR. Constitución ácida e </w:t>
      </w:r>
      <w:proofErr w:type="spellStart"/>
      <w:r w:rsidRPr="004F5F61">
        <w:rPr>
          <w:rFonts w:ascii="Xunta Sans" w:hAnsi="Xunta Sans"/>
          <w:sz w:val="22"/>
          <w:szCs w:val="22"/>
        </w:rPr>
        <w:t>glicídica</w:t>
      </w:r>
      <w:proofErr w:type="spellEnd"/>
      <w:r w:rsidRPr="004F5F61">
        <w:rPr>
          <w:rFonts w:ascii="Xunta Sans" w:hAnsi="Xunta Sans"/>
          <w:sz w:val="22"/>
          <w:szCs w:val="22"/>
        </w:rPr>
        <w:t xml:space="preserve"> das uvas e dos viños e a súa análise. Compostos </w:t>
      </w:r>
      <w:proofErr w:type="spellStart"/>
      <w:r w:rsidRPr="004F5F61">
        <w:rPr>
          <w:rFonts w:ascii="Xunta Sans" w:hAnsi="Xunta Sans"/>
          <w:sz w:val="22"/>
          <w:szCs w:val="22"/>
        </w:rPr>
        <w:t>fenólicos</w:t>
      </w:r>
      <w:proofErr w:type="spellEnd"/>
      <w:r w:rsidRPr="004F5F61">
        <w:rPr>
          <w:rFonts w:ascii="Xunta Sans" w:hAnsi="Xunta Sans"/>
          <w:sz w:val="22"/>
          <w:szCs w:val="22"/>
        </w:rPr>
        <w:t xml:space="preserve"> das uvas e dos viños e principios das análises. Compoñentes volátiles das uvas e dos viños e a súa análise. Composición mineral dos viños e a súa análise.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24. Os destilados: normativa relativa á súa definición (Regulamento CE 110/2008). Composición química dos augardentes. Fundamentos das análises de augardentes (OIV, CE).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25. Cervexas: tipoloxías e características principais. Fundamentos das análises máis características. Vinagres: tipoloxías e características principais. Determinacións máis características.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26. Directiva marco da auga: calidade das augas. Estado químico e estado ecolóxico das augas. Analíticas que hai que efectuar para definir o estado ecolóxico das augas.</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27. Análises de augas superficiais e subterráneas. Calidade das augas superficiais. Indicadores de calidade para a clasificación e seguimento do estado. Redes de control e seguimento. Requirimentos de calidade analítica.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28. Analítica de augas residuais e industrias de vertedura ao dominio público hidráulico (DPH) e ao dominio público marítimo (DPM). Parámetros característicos de vertedura e valores límites de vertedura. Obxectivos de calidade do medio receptor.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29. Analítica de solos contaminados, de </w:t>
      </w:r>
      <w:proofErr w:type="spellStart"/>
      <w:r w:rsidRPr="004F5F61">
        <w:rPr>
          <w:rFonts w:ascii="Xunta Sans" w:hAnsi="Xunta Sans"/>
          <w:sz w:val="22"/>
          <w:szCs w:val="22"/>
        </w:rPr>
        <w:t>tecnosolos</w:t>
      </w:r>
      <w:proofErr w:type="spellEnd"/>
      <w:r w:rsidRPr="004F5F61">
        <w:rPr>
          <w:rFonts w:ascii="Xunta Sans" w:hAnsi="Xunta Sans"/>
          <w:sz w:val="22"/>
          <w:szCs w:val="22"/>
        </w:rPr>
        <w:t xml:space="preserve"> e de lodos de EDAR. </w:t>
      </w:r>
      <w:proofErr w:type="spellStart"/>
      <w:r w:rsidRPr="004F5F61">
        <w:rPr>
          <w:rFonts w:ascii="Xunta Sans" w:hAnsi="Xunta Sans"/>
          <w:sz w:val="22"/>
          <w:szCs w:val="22"/>
        </w:rPr>
        <w:t>Analitos</w:t>
      </w:r>
      <w:proofErr w:type="spellEnd"/>
      <w:r w:rsidRPr="004F5F61">
        <w:rPr>
          <w:rFonts w:ascii="Xunta Sans" w:hAnsi="Xunta Sans"/>
          <w:sz w:val="22"/>
          <w:szCs w:val="22"/>
        </w:rPr>
        <w:t xml:space="preserve"> para ter en conta; fundamentos dos métodos de análises.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lastRenderedPageBreak/>
        <w:t xml:space="preserve">30. Leite e produtos lácteos. Composición. Tipos. Fundamentos ou principios dos métodos de análises químicos, dos principais compoñentes.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31. Análises de produtos </w:t>
      </w:r>
      <w:proofErr w:type="spellStart"/>
      <w:r w:rsidRPr="004F5F61">
        <w:rPr>
          <w:rFonts w:ascii="Xunta Sans" w:hAnsi="Xunta Sans"/>
          <w:sz w:val="22"/>
          <w:szCs w:val="22"/>
        </w:rPr>
        <w:t>fitosanitarios</w:t>
      </w:r>
      <w:proofErr w:type="spellEnd"/>
      <w:r w:rsidRPr="004F5F61">
        <w:rPr>
          <w:rFonts w:ascii="Xunta Sans" w:hAnsi="Xunta Sans"/>
          <w:sz w:val="22"/>
          <w:szCs w:val="22"/>
        </w:rPr>
        <w:t xml:space="preserve">. Concepto. Clasificación. Persistencia e toxicidade. Efectos sobre a saúde humana e o medio. Plans de control de residuos de produtos </w:t>
      </w:r>
      <w:proofErr w:type="spellStart"/>
      <w:r w:rsidRPr="004F5F61">
        <w:rPr>
          <w:rFonts w:ascii="Xunta Sans" w:hAnsi="Xunta Sans"/>
          <w:sz w:val="22"/>
          <w:szCs w:val="22"/>
        </w:rPr>
        <w:t>fitosanitarios</w:t>
      </w:r>
      <w:proofErr w:type="spellEnd"/>
      <w:r w:rsidRPr="004F5F61">
        <w:rPr>
          <w:rFonts w:ascii="Xunta Sans" w:hAnsi="Xunta Sans"/>
          <w:sz w:val="22"/>
          <w:szCs w:val="22"/>
        </w:rPr>
        <w:t xml:space="preserve">. Problemática xeral da análise de residuos de </w:t>
      </w:r>
      <w:proofErr w:type="spellStart"/>
      <w:r w:rsidRPr="004F5F61">
        <w:rPr>
          <w:rFonts w:ascii="Xunta Sans" w:hAnsi="Xunta Sans"/>
          <w:sz w:val="22"/>
          <w:szCs w:val="22"/>
        </w:rPr>
        <w:t>pesticidas</w:t>
      </w:r>
      <w:proofErr w:type="spellEnd"/>
      <w:r w:rsidRPr="004F5F61">
        <w:rPr>
          <w:rFonts w:ascii="Xunta Sans" w:hAnsi="Xunta Sans"/>
          <w:sz w:val="22"/>
          <w:szCs w:val="22"/>
        </w:rPr>
        <w:t xml:space="preserve">. Métodos de preparación de mostras e análises.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32. O solo: textura e estrutura, o </w:t>
      </w:r>
      <w:proofErr w:type="spellStart"/>
      <w:r w:rsidRPr="004F5F61">
        <w:rPr>
          <w:rFonts w:ascii="Xunta Sans" w:hAnsi="Xunta Sans"/>
          <w:sz w:val="22"/>
          <w:szCs w:val="22"/>
        </w:rPr>
        <w:t>pH</w:t>
      </w:r>
      <w:proofErr w:type="spellEnd"/>
      <w:r w:rsidRPr="004F5F61">
        <w:rPr>
          <w:rFonts w:ascii="Xunta Sans" w:hAnsi="Xunta Sans"/>
          <w:sz w:val="22"/>
          <w:szCs w:val="22"/>
        </w:rPr>
        <w:t xml:space="preserve">, a acidez e as necesidades de cal, o complexo de cambio, nutrientes principais no solo, relación C/N, materia orgánica, utilización das análises de solo para a determinación da fertilidade.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33. Fundamentos ou principios dos métodos de análise de solo: textura, densidade, humidade, </w:t>
      </w:r>
      <w:proofErr w:type="spellStart"/>
      <w:r w:rsidRPr="004F5F61">
        <w:rPr>
          <w:rFonts w:ascii="Xunta Sans" w:hAnsi="Xunta Sans"/>
          <w:sz w:val="22"/>
          <w:szCs w:val="22"/>
        </w:rPr>
        <w:t>pH</w:t>
      </w:r>
      <w:proofErr w:type="spellEnd"/>
      <w:r w:rsidRPr="004F5F61">
        <w:rPr>
          <w:rFonts w:ascii="Xunta Sans" w:hAnsi="Xunta Sans"/>
          <w:sz w:val="22"/>
          <w:szCs w:val="22"/>
        </w:rPr>
        <w:t xml:space="preserve">, condutividade eléctrica, carbono, nitróxeno (Ca, Mg, Na e K asimilables), oligoelementos, fósforo asimilable, acidez do solo, materia orgánica, carbonatos, análise foliar para a determinación da fertilidade. </w:t>
      </w:r>
    </w:p>
    <w:p w:rsidR="00400C1C" w:rsidRPr="004F5F61"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 xml:space="preserve">34. Fertilizantes inorgánicos e emendas. Real decreto 506/2013 sobre produtos fertilizantes e Regulamento (CE) 2003/2003 relativo aos fertilizantes: definicións, fundamentos da súa clasificación, fundamentos ou principios dos métodos de análise físico-química. </w:t>
      </w:r>
    </w:p>
    <w:p w:rsidR="00400C1C" w:rsidRDefault="00400C1C" w:rsidP="00400C1C">
      <w:pPr>
        <w:pStyle w:val="Standard"/>
        <w:spacing w:afterLines="140" w:after="336" w:line="360" w:lineRule="auto"/>
        <w:jc w:val="both"/>
        <w:rPr>
          <w:rFonts w:ascii="Xunta Sans" w:hAnsi="Xunta Sans"/>
          <w:sz w:val="22"/>
          <w:szCs w:val="22"/>
        </w:rPr>
      </w:pPr>
      <w:r w:rsidRPr="004F5F61">
        <w:rPr>
          <w:rFonts w:ascii="Xunta Sans" w:hAnsi="Xunta Sans"/>
          <w:sz w:val="22"/>
          <w:szCs w:val="22"/>
        </w:rPr>
        <w:t>35. Fertilizantes orgánicos e órgano-minerais. Real decreto 506/2013 sobre produtos fertilizantes: definicións, fundamentos da súa clasificación, fundamentos ou principios dos métodos de análise físico-química.</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36. Substratos. Real decreto 865/2010, do 2 de xullo, sobre substratos de cultivo: definicións, fundamentos da súa clasificación, fundamentos ou principios dos métodos de análise físico-química.</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37. Distribución de competencias en materia de augas na Comunidade Autónoma de Galicia. Competencias en materia de abastecemento, saneamento e depuración de augas residuais. Demarcacións hidrográficas de Galicia. Plan hidrolóxico Galicia-Costa.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lastRenderedPageBreak/>
        <w:t xml:space="preserve">38. Tratamento de augas residuais: </w:t>
      </w:r>
      <w:proofErr w:type="spellStart"/>
      <w:r w:rsidRPr="006F5346">
        <w:rPr>
          <w:rFonts w:ascii="Xunta Sans" w:hAnsi="Xunta Sans"/>
          <w:sz w:val="22"/>
          <w:szCs w:val="22"/>
        </w:rPr>
        <w:t>pretratamento</w:t>
      </w:r>
      <w:proofErr w:type="spellEnd"/>
      <w:r w:rsidRPr="006F5346">
        <w:rPr>
          <w:rFonts w:ascii="Xunta Sans" w:hAnsi="Xunta Sans"/>
          <w:sz w:val="22"/>
          <w:szCs w:val="22"/>
        </w:rPr>
        <w:t xml:space="preserve">, tratamento primario, tratamento secundario, tratamento terciario. Tratamento dos lodos de depuración das augas residuais urbanas e de industrias </w:t>
      </w:r>
      <w:proofErr w:type="spellStart"/>
      <w:r w:rsidRPr="006F5346">
        <w:rPr>
          <w:rFonts w:ascii="Xunta Sans" w:hAnsi="Xunta Sans"/>
          <w:sz w:val="22"/>
          <w:szCs w:val="22"/>
        </w:rPr>
        <w:t>agroalimentarias</w:t>
      </w:r>
      <w:proofErr w:type="spellEnd"/>
      <w:r w:rsidRPr="006F5346">
        <w:rPr>
          <w:rFonts w:ascii="Xunta Sans" w:hAnsi="Xunta Sans"/>
          <w:sz w:val="22"/>
          <w:szCs w:val="22"/>
        </w:rPr>
        <w:t xml:space="preserve">. Usos destes lodos.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39. Lei 1/1995 de protección ambiental de Galicia: a inspección ambiental. As avaliacións de impacto ambiental e de plans e programas. Lei 9/2013, de </w:t>
      </w:r>
      <w:proofErr w:type="spellStart"/>
      <w:r w:rsidRPr="006F5346">
        <w:rPr>
          <w:rFonts w:ascii="Xunta Sans" w:hAnsi="Xunta Sans"/>
          <w:sz w:val="22"/>
          <w:szCs w:val="22"/>
        </w:rPr>
        <w:t>emprendemento</w:t>
      </w:r>
      <w:proofErr w:type="spellEnd"/>
      <w:r w:rsidRPr="006F5346">
        <w:rPr>
          <w:rFonts w:ascii="Xunta Sans" w:hAnsi="Xunta Sans"/>
          <w:sz w:val="22"/>
          <w:szCs w:val="22"/>
        </w:rPr>
        <w:t xml:space="preserve"> e de competitividade económica de Galicia: avaliación ambiental de actividades.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40. A prevención e control integrado da contaminación: a Lei 6/1992 e a Lei 5/2013. Actividades que están suxeitas a este procedemento; a autorización ambiental integrada; os valores límites de emisión (VLE); as mellores técnicas dispoñibles; a información e sistemas de comunicación das actividades IPPC; o control ambiental destas instalacións IPPC. O rexistro europeo PRTR.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41. Lei 22/2011, do 28 de xullo, de residuos e solos contaminados. Diferentes tipos de residuos. A xerarquía dos residuos. Tratamentos. Subprodutos. Códigos LER. Produtores e xestores. A </w:t>
      </w:r>
      <w:proofErr w:type="spellStart"/>
      <w:r w:rsidRPr="006F5346">
        <w:rPr>
          <w:rFonts w:ascii="Xunta Sans" w:hAnsi="Xunta Sans"/>
          <w:sz w:val="22"/>
          <w:szCs w:val="22"/>
        </w:rPr>
        <w:t>rastrexabilidade</w:t>
      </w:r>
      <w:proofErr w:type="spellEnd"/>
      <w:r w:rsidRPr="006F5346">
        <w:rPr>
          <w:rFonts w:ascii="Xunta Sans" w:hAnsi="Xunta Sans"/>
          <w:sz w:val="22"/>
          <w:szCs w:val="22"/>
        </w:rPr>
        <w:t xml:space="preserve"> dos residuos. Traslados. Autorizacións administrativas.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42. Calidade dos solos e das augas subterráneas. Redes de control e seguimento. Declaración de solos contaminados. Actividades potencialmente contaminantes de solos. Técnicas de </w:t>
      </w:r>
      <w:proofErr w:type="spellStart"/>
      <w:r w:rsidRPr="006F5346">
        <w:rPr>
          <w:rFonts w:ascii="Xunta Sans" w:hAnsi="Xunta Sans"/>
          <w:sz w:val="22"/>
          <w:szCs w:val="22"/>
        </w:rPr>
        <w:t>descontaminación</w:t>
      </w:r>
      <w:proofErr w:type="spellEnd"/>
      <w:r w:rsidRPr="006F5346">
        <w:rPr>
          <w:rFonts w:ascii="Xunta Sans" w:hAnsi="Xunta Sans"/>
          <w:sz w:val="22"/>
          <w:szCs w:val="22"/>
        </w:rPr>
        <w:t xml:space="preserve"> e recuperación de solos contaminados.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43. Calidade do aire. Redes de control de calidade do aire. Equipamentos automáticos de medida de contaminantes no aire ambiente. Toma de mostras e caracterización da composición do material </w:t>
      </w:r>
      <w:proofErr w:type="spellStart"/>
      <w:r w:rsidRPr="006F5346">
        <w:rPr>
          <w:rFonts w:ascii="Xunta Sans" w:hAnsi="Xunta Sans"/>
          <w:sz w:val="22"/>
          <w:szCs w:val="22"/>
        </w:rPr>
        <w:t>particulado</w:t>
      </w:r>
      <w:proofErr w:type="spellEnd"/>
      <w:r w:rsidRPr="006F5346">
        <w:rPr>
          <w:rFonts w:ascii="Xunta Sans" w:hAnsi="Xunta Sans"/>
          <w:sz w:val="22"/>
          <w:szCs w:val="22"/>
        </w:rPr>
        <w:t xml:space="preserve"> do aire ambiente. </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44. Actividades potencialmente contaminadoras da atmosfera: rexistro destas actividades en Galicia: Regade-</w:t>
      </w:r>
      <w:proofErr w:type="spellStart"/>
      <w:r w:rsidRPr="006F5346">
        <w:rPr>
          <w:rFonts w:ascii="Xunta Sans" w:hAnsi="Xunta Sans"/>
          <w:sz w:val="22"/>
          <w:szCs w:val="22"/>
        </w:rPr>
        <w:t>Capca</w:t>
      </w:r>
      <w:proofErr w:type="spellEnd"/>
      <w:r w:rsidRPr="006F5346">
        <w:rPr>
          <w:rFonts w:ascii="Xunta Sans" w:hAnsi="Xunta Sans"/>
          <w:sz w:val="22"/>
          <w:szCs w:val="22"/>
        </w:rPr>
        <w:t>. Control de emisións á atmosfera. Sistemas automáticos de medida de contaminantes nos focos emisores á atmosfera. Avaliación do cumprimento dos valores límite de emisión.</w:t>
      </w:r>
    </w:p>
    <w:p w:rsidR="00400C1C" w:rsidRPr="006F5346"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45. A responsabilidade ambiental. Operadores afectados pola normativa de responsabilidade ambiental. A garantía financeira obrigatoria. Análises de riscos </w:t>
      </w:r>
      <w:r w:rsidRPr="006F5346">
        <w:rPr>
          <w:rFonts w:ascii="Xunta Sans" w:hAnsi="Xunta Sans"/>
          <w:sz w:val="22"/>
          <w:szCs w:val="22"/>
        </w:rPr>
        <w:lastRenderedPageBreak/>
        <w:t xml:space="preserve">ambientais. Dano significativo ambiental: formas de avaliación. Medidas reparadoras primarias; medidas compensatorias e medidas complementarias. </w:t>
      </w:r>
    </w:p>
    <w:p w:rsidR="00400C1C" w:rsidRPr="004F5F61" w:rsidRDefault="00400C1C" w:rsidP="00400C1C">
      <w:pPr>
        <w:pStyle w:val="Standard"/>
        <w:spacing w:afterLines="140" w:after="336" w:line="360" w:lineRule="auto"/>
        <w:jc w:val="both"/>
        <w:rPr>
          <w:rFonts w:ascii="Xunta Sans" w:hAnsi="Xunta Sans"/>
          <w:sz w:val="22"/>
          <w:szCs w:val="22"/>
        </w:rPr>
      </w:pPr>
      <w:r w:rsidRPr="006F5346">
        <w:rPr>
          <w:rFonts w:ascii="Xunta Sans" w:hAnsi="Xunta Sans"/>
          <w:sz w:val="22"/>
          <w:szCs w:val="22"/>
        </w:rPr>
        <w:t xml:space="preserve">46. Riscos industriais no sector químico: normativa europea (Directiva </w:t>
      </w:r>
      <w:proofErr w:type="spellStart"/>
      <w:r w:rsidRPr="006F5346">
        <w:rPr>
          <w:rFonts w:ascii="Xunta Sans" w:hAnsi="Xunta Sans"/>
          <w:sz w:val="22"/>
          <w:szCs w:val="22"/>
        </w:rPr>
        <w:t>Seveso</w:t>
      </w:r>
      <w:proofErr w:type="spellEnd"/>
      <w:r w:rsidRPr="006F5346">
        <w:rPr>
          <w:rFonts w:ascii="Xunta Sans" w:hAnsi="Xunta Sans"/>
          <w:sz w:val="22"/>
          <w:szCs w:val="22"/>
        </w:rPr>
        <w:t>), española e galega aplicable. Directriz básica de risco químico. Os plans de emerxencia exterior: a súa estrutura e empresas afectadas en Galicia</w:t>
      </w:r>
    </w:p>
    <w:p w:rsidR="00400C1C" w:rsidRPr="006F5346" w:rsidRDefault="00400C1C" w:rsidP="00400C1C">
      <w:pPr>
        <w:pStyle w:val="Standard"/>
        <w:spacing w:afterLines="140" w:after="336" w:line="360" w:lineRule="auto"/>
        <w:jc w:val="both"/>
        <w:rPr>
          <w:rFonts w:ascii="Xunta Sans" w:hAnsi="Xunta Sans"/>
          <w:sz w:val="22"/>
          <w:szCs w:val="22"/>
        </w:rPr>
      </w:pPr>
    </w:p>
    <w:p w:rsidR="00400C1C" w:rsidRDefault="00400C1C" w:rsidP="00400C1C">
      <w:pPr>
        <w:pStyle w:val="Standard"/>
        <w:jc w:val="both"/>
        <w:rPr>
          <w:rFonts w:ascii="Xunta Sans" w:hAnsi="Xunta Sans"/>
          <w:b/>
          <w:sz w:val="22"/>
          <w:szCs w:val="22"/>
          <w:highlight w:val="yellow"/>
          <w:lang w:bidi="hi-IN"/>
        </w:rPr>
      </w:pPr>
    </w:p>
    <w:p w:rsidR="00400C1C" w:rsidRDefault="00400C1C" w:rsidP="00400C1C">
      <w:pPr>
        <w:pStyle w:val="Standard"/>
        <w:jc w:val="both"/>
        <w:rPr>
          <w:rFonts w:ascii="Xunta Sans" w:hAnsi="Xunta Sans"/>
          <w:b/>
          <w:sz w:val="22"/>
          <w:szCs w:val="22"/>
          <w:highlight w:val="yellow"/>
          <w:lang w:bidi="hi-IN"/>
        </w:rPr>
      </w:pPr>
    </w:p>
    <w:p w:rsidR="00400C1C" w:rsidRPr="00843518" w:rsidRDefault="00843518" w:rsidP="00843518">
      <w:pPr>
        <w:pStyle w:val="Standard"/>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lang w:bidi="hi-IN"/>
        </w:rPr>
      </w:pPr>
      <w:r w:rsidRPr="00843518">
        <w:rPr>
          <w:rFonts w:ascii="Xunta Sans" w:hAnsi="Xunta Sans"/>
          <w:b/>
          <w:iCs/>
          <w:color w:val="000000"/>
          <w:sz w:val="22"/>
          <w:szCs w:val="22"/>
          <w:shd w:val="clear" w:color="auto" w:fill="F7F7F7"/>
        </w:rPr>
        <w:t>CORPO FACULTATIVO SUPERIOR DA XUNTA DE GALICIA, SUBGRUPO A1, ESCALA DE INSPECCIÓN URBANÍSTICA</w:t>
      </w:r>
      <w:r>
        <w:rPr>
          <w:rFonts w:ascii="Xunta Sans" w:hAnsi="Xunta Sans"/>
          <w:b/>
          <w:iCs/>
          <w:color w:val="000000"/>
          <w:sz w:val="22"/>
          <w:szCs w:val="22"/>
          <w:shd w:val="clear" w:color="auto" w:fill="F7F7F7"/>
        </w:rPr>
        <w:t>. DOG núm. 122 do 28 de xuño de 2013</w:t>
      </w:r>
    </w:p>
    <w:p w:rsidR="00400C1C" w:rsidRDefault="00400C1C" w:rsidP="00400C1C">
      <w:pPr>
        <w:pStyle w:val="Standard"/>
        <w:spacing w:afterLines="140" w:after="336" w:line="360" w:lineRule="auto"/>
        <w:jc w:val="both"/>
        <w:rPr>
          <w:rFonts w:ascii="Xunta Sans" w:hAnsi="Xunta Sans"/>
          <w:sz w:val="22"/>
          <w:szCs w:val="22"/>
          <w:highlight w:val="cyan"/>
        </w:rPr>
      </w:pPr>
    </w:p>
    <w:p w:rsidR="00400C1C" w:rsidRPr="000B452A" w:rsidRDefault="00400C1C" w:rsidP="00400C1C">
      <w:pPr>
        <w:pStyle w:val="Standard"/>
        <w:spacing w:afterLines="140" w:after="336" w:line="360" w:lineRule="auto"/>
        <w:jc w:val="both"/>
        <w:rPr>
          <w:rFonts w:ascii="Xunta Sans" w:hAnsi="Xunta Sans"/>
          <w:b/>
          <w:sz w:val="22"/>
          <w:szCs w:val="22"/>
        </w:rPr>
      </w:pPr>
      <w:r w:rsidRPr="00C44246">
        <w:rPr>
          <w:rFonts w:ascii="Xunta Sans" w:hAnsi="Xunta Sans"/>
          <w:b/>
          <w:sz w:val="22"/>
          <w:szCs w:val="22"/>
        </w:rPr>
        <w:t xml:space="preserve">A) Parte </w:t>
      </w:r>
      <w:r w:rsidR="00C44246" w:rsidRPr="00C44246">
        <w:rPr>
          <w:rFonts w:ascii="Xunta Sans" w:hAnsi="Xunta Sans"/>
          <w:b/>
          <w:sz w:val="22"/>
          <w:szCs w:val="22"/>
        </w:rPr>
        <w:t>x</w:t>
      </w:r>
      <w:r w:rsidRPr="00C44246">
        <w:rPr>
          <w:rFonts w:ascii="Xunta Sans" w:hAnsi="Xunta Sans"/>
          <w:b/>
          <w:sz w:val="22"/>
          <w:szCs w:val="22"/>
        </w:rPr>
        <w:t>eral.</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792F9C" w:rsidRPr="00C75B89"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792F9C" w:rsidRDefault="00792F9C" w:rsidP="00792F9C">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9E506D" w:rsidRDefault="009E506D" w:rsidP="00400C1C">
      <w:pPr>
        <w:pStyle w:val="Standard"/>
        <w:spacing w:afterLines="140" w:after="336" w:line="360" w:lineRule="auto"/>
        <w:jc w:val="both"/>
        <w:rPr>
          <w:rFonts w:ascii="Xunta Sans" w:hAnsi="Xunta Sans"/>
          <w:b/>
          <w:sz w:val="22"/>
          <w:szCs w:val="22"/>
        </w:rPr>
      </w:pPr>
    </w:p>
    <w:p w:rsidR="00400C1C" w:rsidRPr="000B452A" w:rsidRDefault="00400C1C" w:rsidP="00400C1C">
      <w:pPr>
        <w:pStyle w:val="Standard"/>
        <w:spacing w:afterLines="140" w:after="336" w:line="360" w:lineRule="auto"/>
        <w:jc w:val="both"/>
        <w:rPr>
          <w:rFonts w:ascii="Xunta Sans" w:hAnsi="Xunta Sans"/>
          <w:b/>
          <w:sz w:val="22"/>
          <w:szCs w:val="22"/>
        </w:rPr>
      </w:pPr>
      <w:r w:rsidRPr="00C44246">
        <w:rPr>
          <w:rFonts w:ascii="Xunta Sans" w:hAnsi="Xunta Sans"/>
          <w:b/>
          <w:sz w:val="22"/>
          <w:szCs w:val="22"/>
        </w:rPr>
        <w:t>B) Parte específica.</w:t>
      </w:r>
      <w:r w:rsidRPr="000B452A">
        <w:rPr>
          <w:rFonts w:ascii="Xunta Sans" w:hAnsi="Xunta Sans"/>
          <w:b/>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u w:val="single"/>
        </w:rPr>
        <w:t>Opción xurídica</w:t>
      </w:r>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 Dereito urbanístico: evolución histórica da lexislación urbanística en España. Evolución da lexislación galega sobre urbanismo e ordenación do territorio. Principios básicos do ordenamento urbanístico vixente.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 A organización administrativa do urbanismo: o urbanismo como función pública. Competencias da Administración do Estado. Competencias da Administración autonómica. Competencias da Administración local; en particular as de carácter municipal.</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3. Lexislación estatal de solo: principios. As condicións básicas da igualdade nos dereitos e deberes constitucionais dos cidadáns.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 Lexislación estatal de solo: bases do réxime do solo.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5. Lexislación estatal de solo: expropiación forzosa e responsabilidade patrimonial.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6. A Lei 9/2002, do 30 de decembro, de ordenación urbanística e protección do medio rural de Galicia: obxectivos e principios xerais.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7. As clases e categorías de solo na lexislación urbanística. A definición de soar.</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8. Réxime xurídico do solo urbano e do solo </w:t>
      </w:r>
      <w:proofErr w:type="spellStart"/>
      <w:r w:rsidRPr="00C75B89">
        <w:rPr>
          <w:rFonts w:ascii="Xunta Sans" w:hAnsi="Xunta Sans"/>
          <w:sz w:val="22"/>
          <w:szCs w:val="22"/>
        </w:rPr>
        <w:t>urbanizable</w:t>
      </w:r>
      <w:proofErr w:type="spellEnd"/>
      <w:r w:rsidRPr="00C75B89">
        <w:rPr>
          <w:rFonts w:ascii="Xunta Sans" w:hAnsi="Xunta Sans"/>
          <w:sz w:val="22"/>
          <w:szCs w:val="22"/>
        </w:rPr>
        <w:t xml:space="preserve">.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9. Réxime xurídico do solo de núcleo rural.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10. Réxime xurídico do solo rústico.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11. Os instrumentos de ordenación urbanística: clases e obxectivos. Disposicións xerais sobre o </w:t>
      </w:r>
      <w:proofErr w:type="spellStart"/>
      <w:r w:rsidRPr="00C75B89">
        <w:rPr>
          <w:rFonts w:ascii="Xunta Sans" w:hAnsi="Xunta Sans"/>
          <w:sz w:val="22"/>
          <w:szCs w:val="22"/>
        </w:rPr>
        <w:t>planeamento</w:t>
      </w:r>
      <w:proofErr w:type="spellEnd"/>
      <w:r w:rsidRPr="00C75B89">
        <w:rPr>
          <w:rFonts w:ascii="Xunta Sans" w:hAnsi="Xunta Sans"/>
          <w:sz w:val="22"/>
          <w:szCs w:val="22"/>
        </w:rPr>
        <w:t>: sustentabilidade e calidade.</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12. Plan Xeral de Ordenación Municipal: documentación e determinacións.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13.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de desenvolvemento. Plans de </w:t>
      </w:r>
      <w:proofErr w:type="spellStart"/>
      <w:r w:rsidRPr="00C75B89">
        <w:rPr>
          <w:rFonts w:ascii="Xunta Sans" w:hAnsi="Xunta Sans"/>
          <w:sz w:val="22"/>
          <w:szCs w:val="22"/>
        </w:rPr>
        <w:t>sectorización</w:t>
      </w:r>
      <w:proofErr w:type="spellEnd"/>
      <w:r w:rsidRPr="00C75B89">
        <w:rPr>
          <w:rFonts w:ascii="Xunta Sans" w:hAnsi="Xunta Sans"/>
          <w:sz w:val="22"/>
          <w:szCs w:val="22"/>
        </w:rPr>
        <w:t xml:space="preserve"> e plans parciais: documentación e determinacións.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14. Plans especiais. Estudos de detalle. Catálogos.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15. Técnicas para a repartición equitativa de cargas e beneficios: áreas de repartición, aproveitamento tipo e polígonos.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16. Formulación, tramitación e aprobación do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17. Publicidade, vixencia e efectos da aprobación dos plans. Revisión, modificación e suspensión. As normas de aplicación directa.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18. A execución do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Sistemas de actuación. Regras xerais da </w:t>
      </w:r>
      <w:proofErr w:type="spellStart"/>
      <w:r w:rsidRPr="00C75B89">
        <w:rPr>
          <w:rFonts w:ascii="Xunta Sans" w:hAnsi="Xunta Sans"/>
          <w:sz w:val="22"/>
          <w:szCs w:val="22"/>
        </w:rPr>
        <w:t>equidistribución</w:t>
      </w:r>
      <w:proofErr w:type="spellEnd"/>
      <w:r w:rsidRPr="00C75B89">
        <w:rPr>
          <w:rFonts w:ascii="Xunta Sans" w:hAnsi="Xunta Sans"/>
          <w:sz w:val="22"/>
          <w:szCs w:val="22"/>
        </w:rPr>
        <w:t xml:space="preserve">. As actuacións illadas.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19. Sistemas de cooperación, expropiación, compensación e concerto e de concesión de obra </w:t>
      </w:r>
      <w:proofErr w:type="spellStart"/>
      <w:r w:rsidRPr="00C75B89">
        <w:rPr>
          <w:rFonts w:ascii="Xunta Sans" w:hAnsi="Xunta Sans"/>
          <w:sz w:val="22"/>
          <w:szCs w:val="22"/>
        </w:rPr>
        <w:t>urbanizadora</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20. Obtención de sistemas xerais e dotacións públicas.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21. Instrumentos de intervención no mercado do solo. Especial referencia ao patrimonio público de solo.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22. Os deberes de edificar e rehabilitar.</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23. O deber de conservación. A declaración de ruína. As ordes de execución.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24. Os convenios urbanísticos.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25. As licenzas urbanísticas: finalidade, natureza xurídica e actos suxeitos e exentos.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26. Procedemento de outorgamento das licenzas urbanísticas. Os efectos do silencio. Extinción.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27. </w:t>
      </w:r>
      <w:proofErr w:type="spellStart"/>
      <w:r w:rsidRPr="00C75B89">
        <w:rPr>
          <w:rFonts w:ascii="Xunta Sans" w:hAnsi="Xunta Sans"/>
          <w:sz w:val="22"/>
          <w:szCs w:val="22"/>
        </w:rPr>
        <w:t>Parcelacións</w:t>
      </w:r>
      <w:proofErr w:type="spellEnd"/>
      <w:r w:rsidRPr="00C75B89">
        <w:rPr>
          <w:rFonts w:ascii="Xunta Sans" w:hAnsi="Xunta Sans"/>
          <w:sz w:val="22"/>
          <w:szCs w:val="22"/>
        </w:rPr>
        <w:t xml:space="preserve"> urbanísticas. Divisións. Segregacións.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28. A inspección urbanística. O plan de inspección.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29. A protección da legalidade urbanística. Actos de edificación e uso do solo sen licenza.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30. Suspensión, revisión e impugnación de licenzas.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31. Infraccións urbanísticas e sancións.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32. Os delitos urbanísticos. O principio de non bis </w:t>
      </w:r>
      <w:proofErr w:type="spellStart"/>
      <w:r w:rsidRPr="00C75B89">
        <w:rPr>
          <w:rFonts w:ascii="Xunta Sans" w:hAnsi="Xunta Sans"/>
          <w:sz w:val="22"/>
          <w:szCs w:val="22"/>
        </w:rPr>
        <w:t>in</w:t>
      </w:r>
      <w:proofErr w:type="spellEnd"/>
      <w:r w:rsidRPr="00C75B89">
        <w:rPr>
          <w:rFonts w:ascii="Xunta Sans" w:hAnsi="Xunta Sans"/>
          <w:sz w:val="22"/>
          <w:szCs w:val="22"/>
        </w:rPr>
        <w:t xml:space="preserve"> </w:t>
      </w:r>
      <w:proofErr w:type="spellStart"/>
      <w:r w:rsidRPr="00C75B89">
        <w:rPr>
          <w:rFonts w:ascii="Xunta Sans" w:hAnsi="Xunta Sans"/>
          <w:sz w:val="22"/>
          <w:szCs w:val="22"/>
        </w:rPr>
        <w:t>idem</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33. Réxime xurídico das construcións e edificacións existentes en solo rústico e solo de núcleo rural no momento da entrada en vigor da Lei 9/2002, do 30 de decembro.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34. Os órganos urbanísticos da comunidade autónoma. A Axencia de Protección da Legalidade Urbanística.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35. Lei de medidas urxentes en materia de ordenación do territorio e do litoral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36. Lei 10/1995, do 23 de novembro, de ordenación do territorio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37. Os plans e proxectos sectoriais de incidencia </w:t>
      </w:r>
      <w:proofErr w:type="spellStart"/>
      <w:r w:rsidRPr="00C75B89">
        <w:rPr>
          <w:rFonts w:ascii="Xunta Sans" w:hAnsi="Xunta Sans"/>
          <w:sz w:val="22"/>
          <w:szCs w:val="22"/>
        </w:rPr>
        <w:t>supramunicipal</w:t>
      </w:r>
      <w:proofErr w:type="spellEnd"/>
      <w:r w:rsidRPr="00C75B89">
        <w:rPr>
          <w:rFonts w:ascii="Xunta Sans" w:hAnsi="Xunta Sans"/>
          <w:sz w:val="22"/>
          <w:szCs w:val="22"/>
        </w:rPr>
        <w:t>.</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38. A Lei 22/1988, do 28 de xullo, de costas. Os bens de dominio público marítimo-terrestre e a súa protección. As servidumes.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39. A utilización do dominio público </w:t>
      </w:r>
      <w:proofErr w:type="spellStart"/>
      <w:r w:rsidRPr="00C75B89">
        <w:rPr>
          <w:rFonts w:ascii="Xunta Sans" w:hAnsi="Xunta Sans"/>
          <w:sz w:val="22"/>
          <w:szCs w:val="22"/>
        </w:rPr>
        <w:t>marítimoterrestre</w:t>
      </w:r>
      <w:proofErr w:type="spellEnd"/>
      <w:r w:rsidRPr="00C75B89">
        <w:rPr>
          <w:rFonts w:ascii="Xunta Sans" w:hAnsi="Xunta Sans"/>
          <w:sz w:val="22"/>
          <w:szCs w:val="22"/>
        </w:rPr>
        <w:t xml:space="preserve">. Concesións e autorizacións.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40. Infraccións e sancións en materia de costas. Procedemento sancionador en materia de costas.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41. O urbanismo e o Rexistro da Propiedade. Actos e títulos </w:t>
      </w:r>
      <w:proofErr w:type="spellStart"/>
      <w:r w:rsidRPr="00C75B89">
        <w:rPr>
          <w:rFonts w:ascii="Xunta Sans" w:hAnsi="Xunta Sans"/>
          <w:sz w:val="22"/>
          <w:szCs w:val="22"/>
        </w:rPr>
        <w:t>inscribibles</w:t>
      </w:r>
      <w:proofErr w:type="spellEnd"/>
      <w:r w:rsidRPr="00C75B89">
        <w:rPr>
          <w:rFonts w:ascii="Xunta Sans" w:hAnsi="Xunta Sans"/>
          <w:sz w:val="22"/>
          <w:szCs w:val="22"/>
        </w:rPr>
        <w:t xml:space="preserve">. Aspectos </w:t>
      </w:r>
      <w:proofErr w:type="spellStart"/>
      <w:r w:rsidRPr="00C75B89">
        <w:rPr>
          <w:rFonts w:ascii="Xunta Sans" w:hAnsi="Xunta Sans"/>
          <w:sz w:val="22"/>
          <w:szCs w:val="22"/>
        </w:rPr>
        <w:t>rexistrais</w:t>
      </w:r>
      <w:proofErr w:type="spellEnd"/>
      <w:r w:rsidRPr="00C75B89">
        <w:rPr>
          <w:rFonts w:ascii="Xunta Sans" w:hAnsi="Xunta Sans"/>
          <w:sz w:val="22"/>
          <w:szCs w:val="22"/>
        </w:rPr>
        <w:t xml:space="preserve"> da execución do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Inscricións de obra nova. Reflexo </w:t>
      </w:r>
      <w:proofErr w:type="spellStart"/>
      <w:r w:rsidRPr="00C75B89">
        <w:rPr>
          <w:rFonts w:ascii="Xunta Sans" w:hAnsi="Xunta Sans"/>
          <w:sz w:val="22"/>
          <w:szCs w:val="22"/>
        </w:rPr>
        <w:t>rexistral</w:t>
      </w:r>
      <w:proofErr w:type="spellEnd"/>
      <w:r w:rsidRPr="00C75B89">
        <w:rPr>
          <w:rFonts w:ascii="Xunta Sans" w:hAnsi="Xunta Sans"/>
          <w:sz w:val="22"/>
          <w:szCs w:val="22"/>
        </w:rPr>
        <w:t xml:space="preserve"> dos procesos xudiciais en materia de urbanismo. A anotación preventiva. O asento de cancelación. </w:t>
      </w:r>
    </w:p>
    <w:p w:rsidR="00400C1C" w:rsidRPr="00C75B89" w:rsidRDefault="00400C1C" w:rsidP="00400C1C">
      <w:pPr>
        <w:pStyle w:val="Standard"/>
        <w:spacing w:afterLines="140" w:after="336" w:line="360" w:lineRule="auto"/>
        <w:jc w:val="both"/>
        <w:rPr>
          <w:rFonts w:ascii="Xunta Sans" w:hAnsi="Xunta Sans"/>
          <w:sz w:val="22"/>
          <w:szCs w:val="22"/>
          <w:u w:val="single"/>
        </w:rPr>
      </w:pPr>
      <w:r w:rsidRPr="00C75B89">
        <w:rPr>
          <w:rFonts w:ascii="Xunta Sans" w:hAnsi="Xunta Sans"/>
          <w:sz w:val="22"/>
          <w:szCs w:val="22"/>
          <w:u w:val="single"/>
        </w:rPr>
        <w:t>Opción técnica: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 Lexislación estatal de solo: principios. As condicións básicas da igualdade nos dereitos e deberes constitucionais dos cidadáns. </w:t>
      </w:r>
    </w:p>
    <w:p w:rsidR="00400C1C" w:rsidRPr="00C75B89" w:rsidRDefault="00400C1C" w:rsidP="00400C1C">
      <w:pPr>
        <w:pStyle w:val="Standard"/>
        <w:numPr>
          <w:ilvl w:val="0"/>
          <w:numId w:val="2"/>
        </w:numPr>
        <w:spacing w:afterLines="140" w:after="336" w:line="360" w:lineRule="auto"/>
        <w:ind w:left="284" w:hanging="284"/>
        <w:jc w:val="both"/>
        <w:rPr>
          <w:rFonts w:ascii="Xunta Sans" w:hAnsi="Xunta Sans"/>
          <w:sz w:val="22"/>
          <w:szCs w:val="22"/>
        </w:rPr>
      </w:pPr>
      <w:r w:rsidRPr="00C75B89">
        <w:rPr>
          <w:rFonts w:ascii="Xunta Sans" w:hAnsi="Xunta Sans"/>
          <w:sz w:val="22"/>
          <w:szCs w:val="22"/>
        </w:rPr>
        <w:t>Lexislación estatal de solo: bases do réxime do solo.</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 Réxime de valoracións de solo.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 Lexislación estatal básica: expropiación forzosa e responsabilidade patrimonial.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5. A Lei 9/2002, do 30 de decembro, de ordenación urbanística e protección do medio rural de Galicia: obxectivos e principios xerais.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6. As clases e categorías de solo na lexislación urbanística. A definición de soar.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7. Réxime xurídico do solo urbano e do solo </w:t>
      </w:r>
      <w:proofErr w:type="spellStart"/>
      <w:r w:rsidRPr="00C75B89">
        <w:rPr>
          <w:rFonts w:ascii="Xunta Sans" w:hAnsi="Xunta Sans"/>
          <w:sz w:val="22"/>
          <w:szCs w:val="22"/>
        </w:rPr>
        <w:t>urbanizable</w:t>
      </w:r>
      <w:proofErr w:type="spellEnd"/>
      <w:r w:rsidRPr="00C75B89">
        <w:rPr>
          <w:rFonts w:ascii="Xunta Sans" w:hAnsi="Xunta Sans"/>
          <w:sz w:val="22"/>
          <w:szCs w:val="22"/>
        </w:rPr>
        <w:t xml:space="preserve">.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8. Réxime xurídico do solo de núcleo rural.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9. Réxime xurídico do solo rústico. Réxime de aplicación aos municipios con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non adaptado á Lei 9/2002, do 30 de decembro, de ordenación urbanística e protección do medio rural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10. Os instrumentos de ordenación urbanística: clases e obxectivos. Disposicións xerais sobre 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sustentabilidade e calidade.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11. Plan Xeral de Ordenación Municipal: documentación e determinacións.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12.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de desenvolvemento. Plans de </w:t>
      </w:r>
      <w:proofErr w:type="spellStart"/>
      <w:r w:rsidRPr="00C75B89">
        <w:rPr>
          <w:rFonts w:ascii="Xunta Sans" w:hAnsi="Xunta Sans"/>
          <w:sz w:val="22"/>
          <w:szCs w:val="22"/>
        </w:rPr>
        <w:t>sectorización</w:t>
      </w:r>
      <w:proofErr w:type="spellEnd"/>
      <w:r w:rsidRPr="00C75B89">
        <w:rPr>
          <w:rFonts w:ascii="Xunta Sans" w:hAnsi="Xunta Sans"/>
          <w:sz w:val="22"/>
          <w:szCs w:val="22"/>
        </w:rPr>
        <w:t xml:space="preserve"> e plans parciais: documentación e determinacións.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13. Planes especiais. Estudos de detalle. Catálogos.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14. Técnicas para a repartición equitativa de cargas e beneficios: áreas de repartición, aproveitamento tipo e polígonos.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15. Formulación, tramitación e aprobación do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16. Publicidade, vixencia e efectos da aprobación dos plans. Revisión, modificación e suspensión. As normas de aplicación directa.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17. A execución do </w:t>
      </w:r>
      <w:proofErr w:type="spellStart"/>
      <w:r w:rsidRPr="00C75B89">
        <w:rPr>
          <w:rFonts w:ascii="Xunta Sans" w:hAnsi="Xunta Sans"/>
          <w:sz w:val="22"/>
          <w:szCs w:val="22"/>
        </w:rPr>
        <w:t>planeamento</w:t>
      </w:r>
      <w:proofErr w:type="spellEnd"/>
      <w:r w:rsidRPr="00C75B89">
        <w:rPr>
          <w:rFonts w:ascii="Xunta Sans" w:hAnsi="Xunta Sans"/>
          <w:sz w:val="22"/>
          <w:szCs w:val="22"/>
        </w:rPr>
        <w:t xml:space="preserve">. Sistemas de actuación. Regras xerais da </w:t>
      </w:r>
      <w:proofErr w:type="spellStart"/>
      <w:r w:rsidRPr="00C75B89">
        <w:rPr>
          <w:rFonts w:ascii="Xunta Sans" w:hAnsi="Xunta Sans"/>
          <w:sz w:val="22"/>
          <w:szCs w:val="22"/>
        </w:rPr>
        <w:t>equidistribución</w:t>
      </w:r>
      <w:proofErr w:type="spellEnd"/>
      <w:r w:rsidRPr="00C75B89">
        <w:rPr>
          <w:rFonts w:ascii="Xunta Sans" w:hAnsi="Xunta Sans"/>
          <w:sz w:val="22"/>
          <w:szCs w:val="22"/>
        </w:rPr>
        <w:t xml:space="preserve">. As actuacións illadas.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18. Obtención de sistemas xerais e dotacións públicas.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19. Instrumentos de intervención no mercado do solo. Especial referencia ao patrimonio público de solo.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20. Os deberes de edificar e rehabilitar.</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21. O deber de conservación. A declaración de ruína. As ordes de execución.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22. As licenzas urbanísticas: finalidade, natureza xurídica e actos suxeitos e exentos.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23. Procedemento de outorgamento das licenzas urbanísticas. Os efectos do silencio. Extinción.</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24. </w:t>
      </w:r>
      <w:proofErr w:type="spellStart"/>
      <w:r w:rsidRPr="00C75B89">
        <w:rPr>
          <w:rFonts w:ascii="Xunta Sans" w:hAnsi="Xunta Sans"/>
          <w:sz w:val="22"/>
          <w:szCs w:val="22"/>
        </w:rPr>
        <w:t>Parcelacións</w:t>
      </w:r>
      <w:proofErr w:type="spellEnd"/>
      <w:r w:rsidRPr="00C75B89">
        <w:rPr>
          <w:rFonts w:ascii="Xunta Sans" w:hAnsi="Xunta Sans"/>
          <w:sz w:val="22"/>
          <w:szCs w:val="22"/>
        </w:rPr>
        <w:t xml:space="preserve"> urbanísticas. Divisións. Segregacións.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25. A inspección urbanística. O plan de inspección.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26. A protección da legalidade urbanística. Actos de edificación e uso do solo sen licenza.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27. Infraccións urbanísticas e sancións.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28. Os órganos urbanísticos da comunidade autónoma. A Axencia de Protección da Legalidade Urbanística.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29. Lei 6/2007, do 11 de maio, de medidas urxentes en materia de ordenación do territorio e do litoral de Galicia.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30. Lei 10 /1995, do 23 de novembro, de ordenación do territorio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31. Os plans e proxectos sectoriais de incidencia </w:t>
      </w:r>
      <w:proofErr w:type="spellStart"/>
      <w:r w:rsidRPr="00C75B89">
        <w:rPr>
          <w:rFonts w:ascii="Xunta Sans" w:hAnsi="Xunta Sans"/>
          <w:sz w:val="22"/>
          <w:szCs w:val="22"/>
        </w:rPr>
        <w:t>supramunicipal</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32. A Lei 22/1988, do 28 de xullo, de costas. Os bens de dominio público marítimo-terrestre e a súa protección. As servidumes.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33. A utilización do dominio público </w:t>
      </w:r>
      <w:proofErr w:type="spellStart"/>
      <w:r w:rsidRPr="00C75B89">
        <w:rPr>
          <w:rFonts w:ascii="Xunta Sans" w:hAnsi="Xunta Sans"/>
          <w:sz w:val="22"/>
          <w:szCs w:val="22"/>
        </w:rPr>
        <w:t>marítimoterrestre</w:t>
      </w:r>
      <w:proofErr w:type="spellEnd"/>
      <w:r w:rsidRPr="00C75B89">
        <w:rPr>
          <w:rFonts w:ascii="Xunta Sans" w:hAnsi="Xunta Sans"/>
          <w:sz w:val="22"/>
          <w:szCs w:val="22"/>
        </w:rPr>
        <w:t xml:space="preserve">. Concesións e autorizacións.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34. Infraccións e sancións en materia de costas. Procedemento sancionador en materia de costas.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35. O Código técnico da edificación. Disposicións xerais. Condicións técnicas e administrativas.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36. Exixencias básicas de seguridade estrutural, no caso de incendios, de utilización, de salubridade. Exixencias básicas de aforro enerxético.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 xml:space="preserve">37. A Lei 38/1999, do 5 de novembro, de ordenación da edificación. Exixencias técnicas e administrativas da edificación. Axentes. Responsabilidades e garantías.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38. O proxecto de edificación. Disposicións sobre redacción de proxectos e dirección de obras. O libro de ordes e visitas. O certificado final de obras. Responsabilidade profesional do arquitecto. Intervencións dos colexios profesionais de arquitectos. O visado colexial.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39. Medición e valoración de construcións: criterios de medición das unidades de obra; prezos unitarios auxiliares e descompostos. Valoración de obras en execución e rematadas.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40. Normativa sobre condicións mínimas de habitabilidade das vivendas. A súa tramitación.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41. A Lei 8/1997, do 20 de agosto, sobre condicións de accesibilidade e supresión de barreiras. O Regulamento para o seu desenvolvemento e execución (Decreto 35/2000, do 20 de xaneiro).</w:t>
      </w:r>
    </w:p>
    <w:p w:rsidR="00400C1C" w:rsidRPr="00C75B89" w:rsidRDefault="00400C1C" w:rsidP="00400C1C">
      <w:pPr>
        <w:pStyle w:val="Standard"/>
        <w:spacing w:afterLines="140" w:after="336" w:line="360" w:lineRule="auto"/>
        <w:jc w:val="both"/>
        <w:rPr>
          <w:rFonts w:ascii="Xunta Sans" w:hAnsi="Xunta Sans"/>
          <w:sz w:val="22"/>
          <w:szCs w:val="22"/>
        </w:rPr>
      </w:pPr>
    </w:p>
    <w:p w:rsidR="00400C1C" w:rsidRPr="00C75B89" w:rsidRDefault="00400C1C" w:rsidP="00400C1C">
      <w:pPr>
        <w:pStyle w:val="Standard"/>
        <w:jc w:val="both"/>
        <w:rPr>
          <w:rFonts w:ascii="Xunta Sans" w:hAnsi="Xunta Sans"/>
          <w:sz w:val="22"/>
          <w:szCs w:val="22"/>
          <w:lang w:bidi="hi-IN"/>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9E506D" w:rsidRDefault="009E506D" w:rsidP="00400C1C">
      <w:pPr>
        <w:rPr>
          <w:rFonts w:ascii="Xunta Sans" w:hAnsi="Xunta Sans"/>
          <w:sz w:val="22"/>
          <w:szCs w:val="22"/>
        </w:rPr>
      </w:pPr>
    </w:p>
    <w:p w:rsidR="009E506D" w:rsidRDefault="009E506D" w:rsidP="00400C1C">
      <w:pPr>
        <w:rPr>
          <w:rFonts w:ascii="Xunta Sans" w:hAnsi="Xunta Sans"/>
          <w:sz w:val="22"/>
          <w:szCs w:val="22"/>
        </w:rPr>
      </w:pPr>
    </w:p>
    <w:p w:rsidR="009E506D" w:rsidRDefault="009E506D" w:rsidP="00400C1C">
      <w:pPr>
        <w:rPr>
          <w:rFonts w:ascii="Xunta Sans" w:hAnsi="Xunta Sans"/>
          <w:sz w:val="22"/>
          <w:szCs w:val="22"/>
        </w:rPr>
      </w:pPr>
    </w:p>
    <w:p w:rsidR="009E506D" w:rsidRDefault="009E506D" w:rsidP="00400C1C">
      <w:pPr>
        <w:rPr>
          <w:rFonts w:ascii="Xunta Sans" w:hAnsi="Xunta Sans"/>
          <w:sz w:val="22"/>
          <w:szCs w:val="22"/>
        </w:rPr>
      </w:pPr>
    </w:p>
    <w:p w:rsidR="009E506D" w:rsidRDefault="009E506D" w:rsidP="00400C1C">
      <w:pPr>
        <w:rPr>
          <w:rFonts w:ascii="Xunta Sans" w:hAnsi="Xunta Sans"/>
          <w:sz w:val="22"/>
          <w:szCs w:val="22"/>
        </w:rPr>
      </w:pPr>
    </w:p>
    <w:p w:rsidR="009E506D" w:rsidRDefault="009E506D" w:rsidP="00400C1C">
      <w:pPr>
        <w:rPr>
          <w:rFonts w:ascii="Xunta Sans" w:hAnsi="Xunta Sans"/>
          <w:sz w:val="22"/>
          <w:szCs w:val="22"/>
        </w:rPr>
      </w:pPr>
    </w:p>
    <w:p w:rsidR="00400C1C"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400C1C" w:rsidRPr="002D698E" w:rsidRDefault="002D698E" w:rsidP="002D698E">
      <w:pPr>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rPr>
      </w:pPr>
      <w:r w:rsidRPr="002D698E">
        <w:rPr>
          <w:rFonts w:ascii="Xunta Sans" w:hAnsi="Xunta Sans"/>
          <w:b/>
          <w:sz w:val="22"/>
          <w:szCs w:val="22"/>
        </w:rPr>
        <w:t>ESCALA DE FACULTATIVO SUPERIOR DE SERVIZOS SOCIAIS, ESPECIALIDADE EN MEDICINA, DA ADMINISTRACIÓN ESPECIAL DA ADMINISTRACIÓN XERAL DA COMUNIDADE AUTÓNOMA DE GALICIA, SUBGRUPO A1</w:t>
      </w:r>
      <w:r>
        <w:rPr>
          <w:rFonts w:ascii="Xunta Sans" w:hAnsi="Xunta Sans"/>
          <w:b/>
          <w:sz w:val="22"/>
          <w:szCs w:val="22"/>
        </w:rPr>
        <w:t xml:space="preserve">. DOG núm. 212, do 7 de </w:t>
      </w:r>
      <w:proofErr w:type="spellStart"/>
      <w:r>
        <w:rPr>
          <w:rFonts w:ascii="Xunta Sans" w:hAnsi="Xunta Sans"/>
          <w:b/>
          <w:sz w:val="22"/>
          <w:szCs w:val="22"/>
        </w:rPr>
        <w:t>novembro</w:t>
      </w:r>
      <w:proofErr w:type="spellEnd"/>
      <w:r>
        <w:rPr>
          <w:rFonts w:ascii="Xunta Sans" w:hAnsi="Xunta Sans"/>
          <w:b/>
          <w:sz w:val="22"/>
          <w:szCs w:val="22"/>
        </w:rPr>
        <w:t xml:space="preserve"> de 2019</w:t>
      </w: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E12476" w:rsidRDefault="00400C1C" w:rsidP="00400C1C">
      <w:pPr>
        <w:pStyle w:val="Standard"/>
        <w:jc w:val="both"/>
        <w:rPr>
          <w:rFonts w:ascii="Xunta Sans" w:hAnsi="Xunta Sans"/>
          <w:b/>
          <w:sz w:val="22"/>
          <w:szCs w:val="22"/>
        </w:rPr>
      </w:pPr>
      <w:r w:rsidRPr="002D698E">
        <w:rPr>
          <w:rFonts w:ascii="Xunta Sans" w:hAnsi="Xunta Sans"/>
          <w:b/>
          <w:sz w:val="22"/>
          <w:szCs w:val="22"/>
        </w:rPr>
        <w:t>A) Parte xeral.</w:t>
      </w:r>
    </w:p>
    <w:p w:rsidR="00400C1C" w:rsidRPr="00C75B89" w:rsidRDefault="00400C1C" w:rsidP="00400C1C">
      <w:pPr>
        <w:pStyle w:val="Standard"/>
        <w:jc w:val="both"/>
        <w:rPr>
          <w:rFonts w:ascii="Xunta Sans" w:hAnsi="Xunta Sans"/>
          <w:sz w:val="22"/>
          <w:szCs w:val="22"/>
        </w:rPr>
      </w:pPr>
    </w:p>
    <w:p w:rsidR="00400C1C" w:rsidRDefault="00400C1C" w:rsidP="00400C1C">
      <w:pPr>
        <w:pStyle w:val="Standard"/>
        <w:jc w:val="both"/>
        <w:rPr>
          <w:rFonts w:ascii="Xunta Sans" w:hAnsi="Xunta Sans"/>
          <w:sz w:val="22"/>
          <w:szCs w:val="22"/>
        </w:rPr>
      </w:pP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10. Real decreto lexislativo 1/2013, do 29 de novembro, polo que se aproba o texto refundido da Lei xeral de dereitos das persoas con discapacidade e da súa inclusión social: título preliminar e título I.</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4842BC" w:rsidRPr="00C75B89"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4842BC" w:rsidRDefault="004842BC" w:rsidP="004842BC">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400C1C" w:rsidRDefault="00400C1C" w:rsidP="00400C1C">
      <w:pPr>
        <w:pStyle w:val="Standard"/>
        <w:jc w:val="both"/>
        <w:rPr>
          <w:rFonts w:ascii="Xunta Sans" w:hAnsi="Xunta Sans"/>
          <w:sz w:val="22"/>
          <w:szCs w:val="22"/>
        </w:rPr>
      </w:pPr>
    </w:p>
    <w:p w:rsidR="00400C1C" w:rsidRPr="002D698E" w:rsidRDefault="00400C1C" w:rsidP="00400C1C">
      <w:pPr>
        <w:pStyle w:val="Standard"/>
        <w:jc w:val="both"/>
        <w:rPr>
          <w:rFonts w:ascii="Xunta Sans" w:hAnsi="Xunta Sans"/>
          <w:b/>
          <w:sz w:val="22"/>
          <w:szCs w:val="22"/>
        </w:rPr>
      </w:pPr>
      <w:r w:rsidRPr="002D698E">
        <w:rPr>
          <w:rFonts w:ascii="Xunta Sans" w:hAnsi="Xunta Sans"/>
          <w:b/>
          <w:sz w:val="22"/>
          <w:szCs w:val="22"/>
        </w:rPr>
        <w:t xml:space="preserve">B) Parte específica. </w:t>
      </w:r>
    </w:p>
    <w:p w:rsidR="00400C1C" w:rsidRPr="00C75B89" w:rsidRDefault="00400C1C" w:rsidP="00400C1C">
      <w:pPr>
        <w:pStyle w:val="Standard"/>
        <w:jc w:val="both"/>
        <w:rPr>
          <w:rFonts w:ascii="Xunta Sans" w:hAnsi="Xunta Sans"/>
          <w:sz w:val="22"/>
          <w:szCs w:val="22"/>
        </w:rPr>
      </w:pP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t xml:space="preserve">1. Clasificación internacional do funcionamento, da discapacidade e da saúde (CIF): obxectivos, aplicacións, propiedades, compoñentes. Modelo del funcionamento e da discapacidade. Modo de emprego. </w:t>
      </w: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t xml:space="preserve">2. Procedemento para o recoñecemento, declaración y cualificación do grao da discapacidade, normas xerais da valoración da discapacidade (Real decreto 1971/1999, do 23 de decembro). Procedemento para o recoñecemento y cualificación do grao de discapacidade en Galicia. Revisión. Técnicos de valoración e órgano de valoración e asesoramento: composición e funcións (Orde do 25 de novembro de 2015). </w:t>
      </w: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t xml:space="preserve">3. Promoción da autonomía persoal e atención á dependencia: principios da lei, dereitos e obrigas dos usuarios, configuración do sistema, prestacións e catálogo de servizos, valoración (Lei 39/2006, do 14 de decembro). </w:t>
      </w: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t xml:space="preserve">4. Procedemento da valoración da dependencia en Galicia: disposicións xerais, órganos do sistema, procedemento. Iniciación, tramitación, resolución e revisión do recoñecemento do grao de dependencia e do Programa Individual de Atención (PIA) (Decreto 15/2010, do 4 de febreiro). A incapacidade laboral: tipos e diferencia conceptual con discapacidade e dependencia. </w:t>
      </w: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t>5. Baremo de valoración da dependencia (BVD): criterios de aplicación, relación e descrición de actividades y tarefas (Real decreto 174/2011, do 11 de febreiro). Escala de valoración específica (EVE): criterios de aplicación, relación de variables, determinación da severidade (Real decreto 174/2011, do 11 de febreiro).</w:t>
      </w:r>
    </w:p>
    <w:p w:rsidR="004842BC" w:rsidRPr="004842BC" w:rsidRDefault="004842BC" w:rsidP="00400C1C">
      <w:pPr>
        <w:pStyle w:val="Standard"/>
        <w:spacing w:afterLines="140" w:after="336" w:line="360" w:lineRule="auto"/>
        <w:jc w:val="both"/>
        <w:rPr>
          <w:rFonts w:ascii="Xunta Sans" w:hAnsi="Xunta Sans"/>
          <w:sz w:val="22"/>
          <w:szCs w:val="22"/>
        </w:rPr>
      </w:pPr>
      <w:r w:rsidRPr="004842BC">
        <w:rPr>
          <w:rFonts w:ascii="Xunta Sans" w:hAnsi="Xunta Sans"/>
          <w:sz w:val="22"/>
          <w:szCs w:val="22"/>
        </w:rPr>
        <w:lastRenderedPageBreak/>
        <w:t xml:space="preserve">6. Accesibilidade: obxecto, principios e definicións. Ámbito de aplicación. Accesibilidade en edificios de uso público. Tarxetas de accesibilidade.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7. Principios </w:t>
      </w:r>
      <w:proofErr w:type="spellStart"/>
      <w:r w:rsidRPr="00BE0C43">
        <w:rPr>
          <w:rFonts w:ascii="Xunta Sans" w:hAnsi="Xunta Sans"/>
          <w:sz w:val="22"/>
          <w:szCs w:val="22"/>
        </w:rPr>
        <w:t>sociosanitarios</w:t>
      </w:r>
      <w:proofErr w:type="spellEnd"/>
      <w:r w:rsidRPr="00BE0C43">
        <w:rPr>
          <w:rFonts w:ascii="Xunta Sans" w:hAnsi="Xunta Sans"/>
          <w:sz w:val="22"/>
          <w:szCs w:val="22"/>
        </w:rPr>
        <w:t xml:space="preserve"> da </w:t>
      </w:r>
      <w:proofErr w:type="spellStart"/>
      <w:r w:rsidRPr="00BE0C43">
        <w:rPr>
          <w:rFonts w:ascii="Xunta Sans" w:hAnsi="Xunta Sans"/>
          <w:sz w:val="22"/>
          <w:szCs w:val="22"/>
        </w:rPr>
        <w:t>bioética</w:t>
      </w:r>
      <w:proofErr w:type="spellEnd"/>
      <w:r w:rsidRPr="00BE0C43">
        <w:rPr>
          <w:rFonts w:ascii="Xunta Sans" w:hAnsi="Xunta Sans"/>
          <w:sz w:val="22"/>
          <w:szCs w:val="22"/>
        </w:rPr>
        <w:t xml:space="preserve">: dilemas éticos. O segredo profesional: concepto e regulación xurídica. O consentimento informado. Os dereitos de información </w:t>
      </w:r>
      <w:proofErr w:type="spellStart"/>
      <w:r w:rsidRPr="00BE0C43">
        <w:rPr>
          <w:rFonts w:ascii="Xunta Sans" w:hAnsi="Xunta Sans"/>
          <w:sz w:val="22"/>
          <w:szCs w:val="22"/>
        </w:rPr>
        <w:t>sociosanitaria</w:t>
      </w:r>
      <w:proofErr w:type="spellEnd"/>
      <w:r w:rsidRPr="00BE0C43">
        <w:rPr>
          <w:rFonts w:ascii="Xunta Sans" w:hAnsi="Xunta Sans"/>
          <w:sz w:val="22"/>
          <w:szCs w:val="22"/>
        </w:rPr>
        <w:t xml:space="preserve">, intimidade e respecto da autonomía persoal das persoas maiores e persoas con discapacidade.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8. Avaliación xerontolóxica integral: avaliación física e funcional, avaliación mental. Identificación de escalas de valoración estandarizadas e validadas de uso </w:t>
      </w:r>
      <w:proofErr w:type="spellStart"/>
      <w:r w:rsidRPr="00BE0C43">
        <w:rPr>
          <w:rFonts w:ascii="Xunta Sans" w:hAnsi="Xunta Sans"/>
          <w:sz w:val="22"/>
          <w:szCs w:val="22"/>
        </w:rPr>
        <w:t>sociosanitario</w:t>
      </w:r>
      <w:proofErr w:type="spellEnd"/>
      <w:r w:rsidRPr="00BE0C43">
        <w:rPr>
          <w:rFonts w:ascii="Xunta Sans" w:hAnsi="Xunta Sans"/>
          <w:sz w:val="22"/>
          <w:szCs w:val="22"/>
        </w:rPr>
        <w:t xml:space="preserve">. Profesionais implicados na realización. Metodoloxía da realización (observación directa, entrevista ao interesado, os seus familiares ou coidadores...). Dependencia e envellecemento.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9. Caídas: prevención, avaliación da persoa maior e persoa con discapacidade con perda de equilibrio. Factores de risco intrínsecos (alteracións fisiolóxicas relacionadas coa idade, enfermidades agudas ou crónicas, consumo de fármacos…). Factores extrínsecos (factores contextuais ambientais: </w:t>
      </w:r>
      <w:proofErr w:type="spellStart"/>
      <w:r w:rsidRPr="00BE0C43">
        <w:rPr>
          <w:rFonts w:ascii="Xunta Sans" w:hAnsi="Xunta Sans"/>
          <w:sz w:val="22"/>
          <w:szCs w:val="22"/>
        </w:rPr>
        <w:t>facilicitadores</w:t>
      </w:r>
      <w:proofErr w:type="spellEnd"/>
      <w:r w:rsidRPr="00BE0C43">
        <w:rPr>
          <w:rFonts w:ascii="Xunta Sans" w:hAnsi="Xunta Sans"/>
          <w:sz w:val="22"/>
          <w:szCs w:val="22"/>
        </w:rPr>
        <w:t xml:space="preserve">, barreiras, produtos de apoio e tecnoloxías de axuda). Seguimento e rexistro de caídas.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10. Dor e </w:t>
      </w:r>
      <w:proofErr w:type="spellStart"/>
      <w:r w:rsidRPr="00BE0C43">
        <w:rPr>
          <w:rFonts w:ascii="Xunta Sans" w:hAnsi="Xunta Sans"/>
          <w:sz w:val="22"/>
          <w:szCs w:val="22"/>
        </w:rPr>
        <w:t>sedoanalxesia</w:t>
      </w:r>
      <w:proofErr w:type="spellEnd"/>
      <w:r w:rsidRPr="00BE0C43">
        <w:rPr>
          <w:rFonts w:ascii="Xunta Sans" w:hAnsi="Xunta Sans"/>
          <w:sz w:val="22"/>
          <w:szCs w:val="22"/>
        </w:rPr>
        <w:t xml:space="preserve"> (concepto, clasificación, tratamento).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11. </w:t>
      </w:r>
      <w:proofErr w:type="spellStart"/>
      <w:r w:rsidRPr="00BE0C43">
        <w:rPr>
          <w:rFonts w:ascii="Xunta Sans" w:hAnsi="Xunta Sans"/>
          <w:sz w:val="22"/>
          <w:szCs w:val="22"/>
        </w:rPr>
        <w:t>Cuidados</w:t>
      </w:r>
      <w:proofErr w:type="spellEnd"/>
      <w:r w:rsidRPr="00BE0C43">
        <w:rPr>
          <w:rFonts w:ascii="Xunta Sans" w:hAnsi="Xunta Sans"/>
          <w:sz w:val="22"/>
          <w:szCs w:val="22"/>
        </w:rPr>
        <w:t xml:space="preserve"> paliativos (concepto, criterio de </w:t>
      </w:r>
      <w:proofErr w:type="spellStart"/>
      <w:r w:rsidRPr="00BE0C43">
        <w:rPr>
          <w:rFonts w:ascii="Xunta Sans" w:hAnsi="Xunta Sans"/>
          <w:sz w:val="22"/>
          <w:szCs w:val="22"/>
        </w:rPr>
        <w:t>terminalidade</w:t>
      </w:r>
      <w:proofErr w:type="spellEnd"/>
      <w:r w:rsidRPr="00BE0C43">
        <w:rPr>
          <w:rFonts w:ascii="Xunta Sans" w:hAnsi="Xunta Sans"/>
          <w:sz w:val="22"/>
          <w:szCs w:val="22"/>
        </w:rPr>
        <w:t xml:space="preserve">, avaliación e control dos síntomas).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12. Síncope (concepto, fisiopatoloxía, diagnóstico e diagnóstico diferencial). Caídas: prevención, avaliación da persoa maior e persoa con discapacidade con perda de equilibrio. Factores de risco intrínsecos (alteracións fisiolóxicas relacionadas coa idade, enfermidades agudas ou crónicas, consumo de fármacos…). Factores extrínsecos (factores contextuais ambientais: </w:t>
      </w:r>
      <w:proofErr w:type="spellStart"/>
      <w:r w:rsidRPr="00BE0C43">
        <w:rPr>
          <w:rFonts w:ascii="Xunta Sans" w:hAnsi="Xunta Sans"/>
          <w:sz w:val="22"/>
          <w:szCs w:val="22"/>
        </w:rPr>
        <w:t>facilicitadores</w:t>
      </w:r>
      <w:proofErr w:type="spellEnd"/>
      <w:r w:rsidRPr="00BE0C43">
        <w:rPr>
          <w:rFonts w:ascii="Xunta Sans" w:hAnsi="Xunta Sans"/>
          <w:sz w:val="22"/>
          <w:szCs w:val="22"/>
        </w:rPr>
        <w:t xml:space="preserve">, barreiras, produtos de apoio e tecnoloxías de axuda). Seguimento e rexistro de caídas.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13. Dor torácica (avaliación inicial, perfís clínicos e as súas causas).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14. Patoloxía ORL: clasificación de infeccións do CAE e oído medio. Vertixe: etioloxía e diferenciación periférico/central. </w:t>
      </w:r>
    </w:p>
    <w:p w:rsidR="00400C1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lastRenderedPageBreak/>
        <w:t xml:space="preserve">15. Patoloxía da pel e partes brandas (etioloxía, clínica e </w:t>
      </w:r>
      <w:proofErr w:type="spellStart"/>
      <w:r w:rsidRPr="00BE0C43">
        <w:rPr>
          <w:rFonts w:ascii="Xunta Sans" w:hAnsi="Xunta Sans"/>
          <w:sz w:val="22"/>
          <w:szCs w:val="22"/>
        </w:rPr>
        <w:t>etiopatoxenia</w:t>
      </w:r>
      <w:proofErr w:type="spellEnd"/>
      <w:r w:rsidRPr="00BE0C43">
        <w:rPr>
          <w:rFonts w:ascii="Xunta Sans" w:hAnsi="Xunta Sans"/>
          <w:sz w:val="22"/>
          <w:szCs w:val="22"/>
        </w:rPr>
        <w:t>). Úlceras por presión (</w:t>
      </w:r>
      <w:proofErr w:type="spellStart"/>
      <w:r w:rsidRPr="00BE0C43">
        <w:rPr>
          <w:rFonts w:ascii="Xunta Sans" w:hAnsi="Xunta Sans"/>
          <w:sz w:val="22"/>
          <w:szCs w:val="22"/>
        </w:rPr>
        <w:t>etiopatoxenia</w:t>
      </w:r>
      <w:proofErr w:type="spellEnd"/>
      <w:r w:rsidRPr="00BE0C43">
        <w:rPr>
          <w:rFonts w:ascii="Xunta Sans" w:hAnsi="Xunta Sans"/>
          <w:sz w:val="22"/>
          <w:szCs w:val="22"/>
        </w:rPr>
        <w:t>, diagnóstico, prevención, medidas xerais e obxectivos segundo estadios).</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16. Hipertensión arterial: medición da TA, tratamento (farmacolóxico e non farmacolóxico), HTA no ancián, emerxencia e urxencia hipertensiva (concepto).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17. Insuficiencia cardíaca: etioloxía, clasificación. Insuficiencia cardíaca aguda e crónica (clínica y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18. Cardiopatía isquémica: etioloxía, clínica, diagnóstico,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19. Principais entidades de afectación pericárdica.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20. Enfermidade vascular periférica: isquemia arterial aguda nas extremidades, isquemia arterial crónica (etioloxía, diagnóstico e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21. Enfermidade </w:t>
      </w:r>
      <w:proofErr w:type="spellStart"/>
      <w:r w:rsidRPr="00BE0C43">
        <w:rPr>
          <w:rFonts w:ascii="Xunta Sans" w:hAnsi="Xunta Sans"/>
          <w:sz w:val="22"/>
          <w:szCs w:val="22"/>
        </w:rPr>
        <w:t>tromboembólica</w:t>
      </w:r>
      <w:proofErr w:type="spellEnd"/>
      <w:r w:rsidRPr="00BE0C43">
        <w:rPr>
          <w:rFonts w:ascii="Xunta Sans" w:hAnsi="Xunta Sans"/>
          <w:sz w:val="22"/>
          <w:szCs w:val="22"/>
        </w:rPr>
        <w:t xml:space="preserve"> venosa: </w:t>
      </w:r>
      <w:proofErr w:type="spellStart"/>
      <w:r w:rsidRPr="00BE0C43">
        <w:rPr>
          <w:rFonts w:ascii="Xunta Sans" w:hAnsi="Xunta Sans"/>
          <w:sz w:val="22"/>
          <w:szCs w:val="22"/>
        </w:rPr>
        <w:t>etiopatoxenia</w:t>
      </w:r>
      <w:proofErr w:type="spellEnd"/>
      <w:r w:rsidRPr="00BE0C43">
        <w:rPr>
          <w:rFonts w:ascii="Xunta Sans" w:hAnsi="Xunta Sans"/>
          <w:sz w:val="22"/>
          <w:szCs w:val="22"/>
        </w:rPr>
        <w:t>, diagnóstico (</w:t>
      </w:r>
      <w:proofErr w:type="spellStart"/>
      <w:r w:rsidRPr="00BE0C43">
        <w:rPr>
          <w:rFonts w:ascii="Xunta Sans" w:hAnsi="Xunta Sans"/>
          <w:sz w:val="22"/>
          <w:szCs w:val="22"/>
        </w:rPr>
        <w:t>tromboembolismo</w:t>
      </w:r>
      <w:proofErr w:type="spellEnd"/>
      <w:r w:rsidRPr="00BE0C43">
        <w:rPr>
          <w:rFonts w:ascii="Xunta Sans" w:hAnsi="Xunta Sans"/>
          <w:sz w:val="22"/>
          <w:szCs w:val="22"/>
        </w:rPr>
        <w:t xml:space="preserve"> pulmonar, trombose venosa profunda).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22. Asma y EPOC: clínica, diagnóstico e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23. </w:t>
      </w:r>
      <w:proofErr w:type="spellStart"/>
      <w:r w:rsidRPr="00BE0C43">
        <w:rPr>
          <w:rFonts w:ascii="Xunta Sans" w:hAnsi="Xunta Sans"/>
          <w:sz w:val="22"/>
          <w:szCs w:val="22"/>
        </w:rPr>
        <w:t>Bronquiectasia</w:t>
      </w:r>
      <w:proofErr w:type="spellEnd"/>
      <w:r w:rsidRPr="00BE0C43">
        <w:rPr>
          <w:rFonts w:ascii="Xunta Sans" w:hAnsi="Xunta Sans"/>
          <w:sz w:val="22"/>
          <w:szCs w:val="22"/>
        </w:rPr>
        <w:t>: clínica, diagnóstico, tratamento.</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24. Infeccións das vías respiratorias: bronquite aguda (clínica y tratamento), </w:t>
      </w:r>
      <w:proofErr w:type="spellStart"/>
      <w:r w:rsidRPr="00BE0C43">
        <w:rPr>
          <w:rFonts w:ascii="Xunta Sans" w:hAnsi="Xunta Sans"/>
          <w:sz w:val="22"/>
          <w:szCs w:val="22"/>
        </w:rPr>
        <w:t>neumonía</w:t>
      </w:r>
      <w:proofErr w:type="spellEnd"/>
      <w:r w:rsidRPr="00BE0C43">
        <w:rPr>
          <w:rFonts w:ascii="Xunta Sans" w:hAnsi="Xunta Sans"/>
          <w:sz w:val="22"/>
          <w:szCs w:val="22"/>
        </w:rPr>
        <w:t xml:space="preserve"> (en </w:t>
      </w:r>
      <w:proofErr w:type="spellStart"/>
      <w:r w:rsidRPr="00BE0C43">
        <w:rPr>
          <w:rFonts w:ascii="Xunta Sans" w:hAnsi="Xunta Sans"/>
          <w:sz w:val="22"/>
          <w:szCs w:val="22"/>
        </w:rPr>
        <w:t>comunidad</w:t>
      </w:r>
      <w:proofErr w:type="spellEnd"/>
      <w:r w:rsidRPr="00BE0C43">
        <w:rPr>
          <w:rFonts w:ascii="Xunta Sans" w:hAnsi="Xunta Sans"/>
          <w:sz w:val="22"/>
          <w:szCs w:val="22"/>
        </w:rPr>
        <w:t>/</w:t>
      </w:r>
      <w:proofErr w:type="spellStart"/>
      <w:r w:rsidRPr="00BE0C43">
        <w:rPr>
          <w:rFonts w:ascii="Xunta Sans" w:hAnsi="Xunta Sans"/>
          <w:sz w:val="22"/>
          <w:szCs w:val="22"/>
        </w:rPr>
        <w:t>nosocomial</w:t>
      </w:r>
      <w:proofErr w:type="spellEnd"/>
      <w:r w:rsidRPr="00BE0C43">
        <w:rPr>
          <w:rFonts w:ascii="Xunta Sans" w:hAnsi="Xunta Sans"/>
          <w:sz w:val="22"/>
          <w:szCs w:val="22"/>
        </w:rPr>
        <w:t xml:space="preserve">, clínica, escalas </w:t>
      </w:r>
      <w:proofErr w:type="spellStart"/>
      <w:r w:rsidRPr="00BE0C43">
        <w:rPr>
          <w:rFonts w:ascii="Xunta Sans" w:hAnsi="Xunta Sans"/>
          <w:sz w:val="22"/>
          <w:szCs w:val="22"/>
        </w:rPr>
        <w:t>prognósticas</w:t>
      </w:r>
      <w:proofErr w:type="spellEnd"/>
      <w:r w:rsidRPr="00BE0C43">
        <w:rPr>
          <w:rFonts w:ascii="Xunta Sans" w:hAnsi="Xunta Sans"/>
          <w:sz w:val="22"/>
          <w:szCs w:val="22"/>
        </w:rPr>
        <w:t xml:space="preserve">) e gripe.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25. Tuberculose: </w:t>
      </w:r>
      <w:proofErr w:type="spellStart"/>
      <w:r w:rsidRPr="00BE0C43">
        <w:rPr>
          <w:rFonts w:ascii="Xunta Sans" w:hAnsi="Xunta Sans"/>
          <w:sz w:val="22"/>
          <w:szCs w:val="22"/>
        </w:rPr>
        <w:t>fisiopaloxía</w:t>
      </w:r>
      <w:proofErr w:type="spellEnd"/>
      <w:r w:rsidRPr="00BE0C43">
        <w:rPr>
          <w:rFonts w:ascii="Xunta Sans" w:hAnsi="Xunta Sans"/>
          <w:sz w:val="22"/>
          <w:szCs w:val="22"/>
        </w:rPr>
        <w:t xml:space="preserve"> e presentacións clínicas.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26. Patoloxía urolóxica: síntomas do tracto urinario inferior (concepto, clínica e aproximación diagnóstica) retención urinaria, nefrolitíase.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27. Infeccións urinarias: </w:t>
      </w:r>
      <w:proofErr w:type="spellStart"/>
      <w:r w:rsidRPr="00BE0C43">
        <w:rPr>
          <w:rFonts w:ascii="Xunta Sans" w:hAnsi="Xunta Sans"/>
          <w:sz w:val="22"/>
          <w:szCs w:val="22"/>
        </w:rPr>
        <w:t>bacter</w:t>
      </w:r>
      <w:proofErr w:type="spellEnd"/>
      <w:r w:rsidRPr="00BE0C43">
        <w:rPr>
          <w:rFonts w:ascii="Xunta Sans" w:hAnsi="Xunta Sans"/>
          <w:sz w:val="22"/>
          <w:szCs w:val="22"/>
        </w:rPr>
        <w:t xml:space="preserve">: </w:t>
      </w:r>
      <w:proofErr w:type="spellStart"/>
      <w:r w:rsidRPr="00BE0C43">
        <w:rPr>
          <w:rFonts w:ascii="Xunta Sans" w:hAnsi="Xunta Sans"/>
          <w:sz w:val="22"/>
          <w:szCs w:val="22"/>
        </w:rPr>
        <w:t>bacteriuria</w:t>
      </w:r>
      <w:proofErr w:type="spellEnd"/>
      <w:r w:rsidRPr="00BE0C43">
        <w:rPr>
          <w:rFonts w:ascii="Xunta Sans" w:hAnsi="Xunta Sans"/>
          <w:sz w:val="22"/>
          <w:szCs w:val="22"/>
        </w:rPr>
        <w:t xml:space="preserve"> </w:t>
      </w:r>
      <w:proofErr w:type="spellStart"/>
      <w:r w:rsidRPr="00BE0C43">
        <w:rPr>
          <w:rFonts w:ascii="Xunta Sans" w:hAnsi="Xunta Sans"/>
          <w:sz w:val="22"/>
          <w:szCs w:val="22"/>
        </w:rPr>
        <w:t>asintomática</w:t>
      </w:r>
      <w:proofErr w:type="spellEnd"/>
      <w:r w:rsidRPr="00BE0C43">
        <w:rPr>
          <w:rFonts w:ascii="Xunta Sans" w:hAnsi="Xunta Sans"/>
          <w:sz w:val="22"/>
          <w:szCs w:val="22"/>
        </w:rPr>
        <w:t xml:space="preserve">, cistite aguda, </w:t>
      </w:r>
      <w:proofErr w:type="spellStart"/>
      <w:r w:rsidRPr="00BE0C43">
        <w:rPr>
          <w:rFonts w:ascii="Xunta Sans" w:hAnsi="Xunta Sans"/>
          <w:sz w:val="22"/>
          <w:szCs w:val="22"/>
        </w:rPr>
        <w:t>pielonefrite</w:t>
      </w:r>
      <w:proofErr w:type="spellEnd"/>
      <w:r w:rsidRPr="00BE0C43">
        <w:rPr>
          <w:rFonts w:ascii="Xunta Sans" w:hAnsi="Xunta Sans"/>
          <w:sz w:val="22"/>
          <w:szCs w:val="22"/>
        </w:rPr>
        <w:t xml:space="preserve"> aguda, </w:t>
      </w:r>
      <w:proofErr w:type="spellStart"/>
      <w:r w:rsidRPr="00BE0C43">
        <w:rPr>
          <w:rFonts w:ascii="Xunta Sans" w:hAnsi="Xunta Sans"/>
          <w:sz w:val="22"/>
          <w:szCs w:val="22"/>
        </w:rPr>
        <w:t>epididimite</w:t>
      </w:r>
      <w:proofErr w:type="spellEnd"/>
      <w:r w:rsidRPr="00BE0C43">
        <w:rPr>
          <w:rFonts w:ascii="Xunta Sans" w:hAnsi="Xunta Sans"/>
          <w:sz w:val="22"/>
          <w:szCs w:val="22"/>
        </w:rPr>
        <w:t xml:space="preserve">, orquite (definición e clínica. Infección urinaria recorrente).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28. Enfermidade renal crónica: aproximación diagnóstica, atraso da súa progresión. Tratamento renal substitutivo.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lastRenderedPageBreak/>
        <w:t xml:space="preserve">29. Infeccións de transmisión sexual: úlceras xenitais, uretrite, </w:t>
      </w:r>
      <w:proofErr w:type="spellStart"/>
      <w:r w:rsidRPr="00BE0C43">
        <w:rPr>
          <w:rFonts w:ascii="Xunta Sans" w:hAnsi="Xunta Sans"/>
          <w:sz w:val="22"/>
          <w:szCs w:val="22"/>
        </w:rPr>
        <w:t>epididimite</w:t>
      </w:r>
      <w:proofErr w:type="spellEnd"/>
      <w:r w:rsidRPr="00BE0C43">
        <w:rPr>
          <w:rFonts w:ascii="Xunta Sans" w:hAnsi="Xunta Sans"/>
          <w:sz w:val="22"/>
          <w:szCs w:val="22"/>
        </w:rPr>
        <w:t xml:space="preserve">, </w:t>
      </w:r>
      <w:proofErr w:type="spellStart"/>
      <w:r w:rsidRPr="00BE0C43">
        <w:rPr>
          <w:rFonts w:ascii="Xunta Sans" w:hAnsi="Xunta Sans"/>
          <w:sz w:val="22"/>
          <w:szCs w:val="22"/>
        </w:rPr>
        <w:t>cervicite</w:t>
      </w:r>
      <w:proofErr w:type="spellEnd"/>
      <w:r w:rsidRPr="00BE0C43">
        <w:rPr>
          <w:rFonts w:ascii="Xunta Sans" w:hAnsi="Xunta Sans"/>
          <w:sz w:val="22"/>
          <w:szCs w:val="22"/>
        </w:rPr>
        <w:t xml:space="preserve">, vaxinite, </w:t>
      </w:r>
      <w:proofErr w:type="spellStart"/>
      <w:r w:rsidRPr="00BE0C43">
        <w:rPr>
          <w:rFonts w:ascii="Xunta Sans" w:hAnsi="Xunta Sans"/>
          <w:sz w:val="22"/>
          <w:szCs w:val="22"/>
        </w:rPr>
        <w:t>proctite</w:t>
      </w:r>
      <w:proofErr w:type="spellEnd"/>
      <w:r w:rsidRPr="00BE0C43">
        <w:rPr>
          <w:rFonts w:ascii="Xunta Sans" w:hAnsi="Xunta Sans"/>
          <w:sz w:val="22"/>
          <w:szCs w:val="22"/>
        </w:rPr>
        <w:t xml:space="preserve">, enfermidade inflamatoria </w:t>
      </w:r>
      <w:proofErr w:type="spellStart"/>
      <w:r w:rsidRPr="00BE0C43">
        <w:rPr>
          <w:rFonts w:ascii="Xunta Sans" w:hAnsi="Xunta Sans"/>
          <w:sz w:val="22"/>
          <w:szCs w:val="22"/>
        </w:rPr>
        <w:t>pélvica</w:t>
      </w:r>
      <w:proofErr w:type="spellEnd"/>
      <w:r w:rsidRPr="00BE0C43">
        <w:rPr>
          <w:rFonts w:ascii="Xunta Sans" w:hAnsi="Xunta Sans"/>
          <w:sz w:val="22"/>
          <w:szCs w:val="22"/>
        </w:rPr>
        <w:t xml:space="preserve"> (conceptos e clínica), VIH (diagnóstico e valoración inicial). </w:t>
      </w:r>
    </w:p>
    <w:p w:rsidR="004842BC"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30. Dolor abdominal agudo (etioloxía, diagnóstico, entidades clínicas máis relevantes).</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31. Hepatite virais: etioloxía, epidemioloxía, clínica e diagnóstico. Hepatite aguda alcohólica: concepto, diagnóstico, prognóstico e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32. Hemorraxia dixestiva: alta y baixa (etioloxía e diagnóstico). Hemorraxia oculta.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33. Obstrución intestinal (clasificación, clínica e tratamento), estrinximento no ancián, </w:t>
      </w:r>
      <w:proofErr w:type="spellStart"/>
      <w:r w:rsidRPr="00BE0C43">
        <w:rPr>
          <w:rFonts w:ascii="Xunta Sans" w:hAnsi="Xunta Sans"/>
          <w:sz w:val="22"/>
          <w:szCs w:val="22"/>
        </w:rPr>
        <w:t>impactación</w:t>
      </w:r>
      <w:proofErr w:type="spellEnd"/>
      <w:r w:rsidRPr="00BE0C43">
        <w:rPr>
          <w:rFonts w:ascii="Xunta Sans" w:hAnsi="Xunta Sans"/>
          <w:sz w:val="22"/>
          <w:szCs w:val="22"/>
        </w:rPr>
        <w:t xml:space="preserve"> fecal. Diarrea: aguda (etioloxía, clínica, diagnóstico y tratamento) e crónica (concepto, clasificación y etioloxía).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34. Tiroides: hipertiroidismo e hipotiroidismo (etioloxía, clínica, diagnóstico e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35. Diabetes </w:t>
      </w:r>
      <w:proofErr w:type="spellStart"/>
      <w:r w:rsidRPr="00BE0C43">
        <w:rPr>
          <w:rFonts w:ascii="Xunta Sans" w:hAnsi="Xunta Sans"/>
          <w:sz w:val="22"/>
          <w:szCs w:val="22"/>
        </w:rPr>
        <w:t>mellitus</w:t>
      </w:r>
      <w:proofErr w:type="spellEnd"/>
      <w:r w:rsidRPr="00BE0C43">
        <w:rPr>
          <w:rFonts w:ascii="Xunta Sans" w:hAnsi="Xunta Sans"/>
          <w:sz w:val="22"/>
          <w:szCs w:val="22"/>
        </w:rPr>
        <w:t xml:space="preserve">: tipos, clínica, diagnóstico, avaliación integral e valoración das complicacións metabólicas crónicas e outras </w:t>
      </w:r>
      <w:proofErr w:type="spellStart"/>
      <w:r w:rsidRPr="00BE0C43">
        <w:rPr>
          <w:rFonts w:ascii="Xunta Sans" w:hAnsi="Xunta Sans"/>
          <w:sz w:val="22"/>
          <w:szCs w:val="22"/>
        </w:rPr>
        <w:t>comorbilidades</w:t>
      </w:r>
      <w:proofErr w:type="spellEnd"/>
      <w:r w:rsidRPr="00BE0C43">
        <w:rPr>
          <w:rFonts w:ascii="Xunta Sans" w:hAnsi="Xunta Sans"/>
          <w:sz w:val="22"/>
          <w:szCs w:val="22"/>
        </w:rPr>
        <w:t xml:space="preserve">. </w:t>
      </w:r>
      <w:proofErr w:type="spellStart"/>
      <w:r w:rsidRPr="00BE0C43">
        <w:rPr>
          <w:rFonts w:ascii="Xunta Sans" w:hAnsi="Xunta Sans"/>
          <w:sz w:val="22"/>
          <w:szCs w:val="22"/>
        </w:rPr>
        <w:t>Prediabetes</w:t>
      </w:r>
      <w:proofErr w:type="spellEnd"/>
      <w:r w:rsidRPr="00BE0C43">
        <w:rPr>
          <w:rFonts w:ascii="Xunta Sans" w:hAnsi="Xunta Sans"/>
          <w:sz w:val="22"/>
          <w:szCs w:val="22"/>
        </w:rPr>
        <w:t xml:space="preserve"> e Control </w:t>
      </w:r>
      <w:proofErr w:type="spellStart"/>
      <w:r w:rsidRPr="00BE0C43">
        <w:rPr>
          <w:rFonts w:ascii="Xunta Sans" w:hAnsi="Xunta Sans"/>
          <w:sz w:val="22"/>
          <w:szCs w:val="22"/>
        </w:rPr>
        <w:t>glucémico</w:t>
      </w:r>
      <w:proofErr w:type="spellEnd"/>
      <w:r w:rsidRPr="00BE0C43">
        <w:rPr>
          <w:rFonts w:ascii="Xunta Sans" w:hAnsi="Xunta Sans"/>
          <w:sz w:val="22"/>
          <w:szCs w:val="22"/>
        </w:rPr>
        <w:t xml:space="preserve">.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36. Anemias: diagnóstico e clasificación.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37. Demencias e síndrome </w:t>
      </w:r>
      <w:proofErr w:type="spellStart"/>
      <w:r w:rsidRPr="00BE0C43">
        <w:rPr>
          <w:rFonts w:ascii="Xunta Sans" w:hAnsi="Xunta Sans"/>
          <w:sz w:val="22"/>
          <w:szCs w:val="22"/>
        </w:rPr>
        <w:t>confusional</w:t>
      </w:r>
      <w:proofErr w:type="spellEnd"/>
      <w:r w:rsidRPr="00BE0C43">
        <w:rPr>
          <w:rFonts w:ascii="Xunta Sans" w:hAnsi="Xunta Sans"/>
          <w:sz w:val="22"/>
          <w:szCs w:val="22"/>
        </w:rPr>
        <w:t xml:space="preserve"> agudo: concepto, etioloxía, diagnóstico e tratamento. </w:t>
      </w:r>
    </w:p>
    <w:p w:rsidR="00BE0C43" w:rsidRPr="00BE0C43" w:rsidRDefault="004842BC" w:rsidP="00400C1C">
      <w:pPr>
        <w:pStyle w:val="Standard"/>
        <w:spacing w:afterLines="140" w:after="336" w:line="360" w:lineRule="auto"/>
        <w:jc w:val="both"/>
        <w:rPr>
          <w:rFonts w:ascii="Xunta Sans" w:hAnsi="Xunta Sans"/>
          <w:sz w:val="22"/>
          <w:szCs w:val="22"/>
        </w:rPr>
      </w:pPr>
      <w:r w:rsidRPr="00BE0C43">
        <w:rPr>
          <w:rFonts w:ascii="Xunta Sans" w:hAnsi="Xunta Sans"/>
          <w:sz w:val="22"/>
          <w:szCs w:val="22"/>
        </w:rPr>
        <w:t xml:space="preserve">38. Enfermidade </w:t>
      </w:r>
      <w:proofErr w:type="spellStart"/>
      <w:r w:rsidRPr="00BE0C43">
        <w:rPr>
          <w:rFonts w:ascii="Xunta Sans" w:hAnsi="Xunta Sans"/>
          <w:sz w:val="22"/>
          <w:szCs w:val="22"/>
        </w:rPr>
        <w:t>cerebrovascular</w:t>
      </w:r>
      <w:proofErr w:type="spellEnd"/>
      <w:r w:rsidRPr="00BE0C43">
        <w:rPr>
          <w:rFonts w:ascii="Xunta Sans" w:hAnsi="Xunta Sans"/>
          <w:sz w:val="22"/>
          <w:szCs w:val="22"/>
        </w:rPr>
        <w:t xml:space="preserve">: ictus isquémico (concepto, fisiopatoloxía, clasificación </w:t>
      </w:r>
      <w:proofErr w:type="spellStart"/>
      <w:r w:rsidRPr="00BE0C43">
        <w:rPr>
          <w:rFonts w:ascii="Xunta Sans" w:hAnsi="Xunta Sans"/>
          <w:sz w:val="22"/>
          <w:szCs w:val="22"/>
        </w:rPr>
        <w:t>etiopatoxénica</w:t>
      </w:r>
      <w:proofErr w:type="spellEnd"/>
      <w:r w:rsidRPr="00BE0C43">
        <w:rPr>
          <w:rFonts w:ascii="Xunta Sans" w:hAnsi="Xunta Sans"/>
          <w:sz w:val="22"/>
          <w:szCs w:val="22"/>
        </w:rPr>
        <w:t xml:space="preserve">), hemorraxia </w:t>
      </w:r>
      <w:proofErr w:type="spellStart"/>
      <w:r w:rsidRPr="00BE0C43">
        <w:rPr>
          <w:rFonts w:ascii="Xunta Sans" w:hAnsi="Xunta Sans"/>
          <w:sz w:val="22"/>
          <w:szCs w:val="22"/>
        </w:rPr>
        <w:t>intraparenquimatosa</w:t>
      </w:r>
      <w:proofErr w:type="spellEnd"/>
      <w:r w:rsidRPr="00BE0C43">
        <w:rPr>
          <w:rFonts w:ascii="Xunta Sans" w:hAnsi="Xunta Sans"/>
          <w:sz w:val="22"/>
          <w:szCs w:val="22"/>
        </w:rPr>
        <w:t xml:space="preserve"> (concepto e etioloxía), hemorraxia </w:t>
      </w:r>
      <w:proofErr w:type="spellStart"/>
      <w:r w:rsidRPr="00BE0C43">
        <w:rPr>
          <w:rFonts w:ascii="Xunta Sans" w:hAnsi="Xunta Sans"/>
          <w:sz w:val="22"/>
          <w:szCs w:val="22"/>
        </w:rPr>
        <w:t>subaracnoidea</w:t>
      </w:r>
      <w:proofErr w:type="spellEnd"/>
      <w:r w:rsidRPr="00BE0C43">
        <w:rPr>
          <w:rFonts w:ascii="Xunta Sans" w:hAnsi="Xunta Sans"/>
          <w:sz w:val="22"/>
          <w:szCs w:val="22"/>
        </w:rPr>
        <w:t xml:space="preserve"> (concepto, epidemioloxía, etioloxía e Fisiopatoloxía), trombose venosa cerebral (concepto e etioloxía). </w:t>
      </w:r>
    </w:p>
    <w:p w:rsidR="004842BC" w:rsidRPr="00BE0C43" w:rsidRDefault="004842BC" w:rsidP="00400C1C">
      <w:pPr>
        <w:pStyle w:val="Standard"/>
        <w:spacing w:afterLines="140" w:after="336" w:line="360" w:lineRule="auto"/>
        <w:jc w:val="both"/>
        <w:rPr>
          <w:rFonts w:ascii="Xunta Sans" w:hAnsi="Xunta Sans"/>
          <w:sz w:val="22"/>
          <w:szCs w:val="22"/>
          <w:lang w:bidi="hi-IN"/>
        </w:rPr>
      </w:pPr>
      <w:r w:rsidRPr="00BE0C43">
        <w:rPr>
          <w:rFonts w:ascii="Xunta Sans" w:hAnsi="Xunta Sans"/>
          <w:sz w:val="22"/>
          <w:szCs w:val="22"/>
        </w:rPr>
        <w:t xml:space="preserve">39. Ansiedade e depresión: concepto, etioloxía, clínica e tratamento. Axitación psicomotriz (contención verbal, farmacolóxica e mecánica). 40. Tabaco e saúde. Normativa reguladora de medidas sanitarias fronte ao tabaquismo e venda, a subministración, o consumo e a publicidade dos produtos do tabaco. 41. O alcohol e a </w:t>
      </w:r>
      <w:r w:rsidRPr="00BE0C43">
        <w:rPr>
          <w:rFonts w:ascii="Xunta Sans" w:hAnsi="Xunta Sans"/>
          <w:sz w:val="22"/>
          <w:szCs w:val="22"/>
        </w:rPr>
        <w:lastRenderedPageBreak/>
        <w:t>saúde. Estratexias e métodos de prevención e promoción da saúde. Políticas da Unión Europea e a OMS sobre o alcohol. 42. Alimentación e saúde pública. Estratexia NAOS.</w:t>
      </w: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BE0C43" w:rsidRDefault="00BE0C43" w:rsidP="00400C1C">
      <w:pPr>
        <w:pStyle w:val="Standard"/>
        <w:spacing w:afterLines="140" w:after="336" w:line="360" w:lineRule="auto"/>
        <w:jc w:val="both"/>
        <w:rPr>
          <w:rFonts w:ascii="Xunta Sans" w:hAnsi="Xunta Sans"/>
          <w:sz w:val="22"/>
          <w:szCs w:val="22"/>
          <w:lang w:bidi="hi-IN"/>
        </w:rPr>
      </w:pPr>
    </w:p>
    <w:p w:rsidR="00BE0C43" w:rsidRDefault="00BE0C43" w:rsidP="00400C1C">
      <w:pPr>
        <w:pStyle w:val="Standard"/>
        <w:spacing w:afterLines="140" w:after="336" w:line="360" w:lineRule="auto"/>
        <w:jc w:val="both"/>
        <w:rPr>
          <w:rFonts w:ascii="Xunta Sans" w:hAnsi="Xunta Sans"/>
          <w:sz w:val="22"/>
          <w:szCs w:val="22"/>
          <w:lang w:bidi="hi-IN"/>
        </w:rPr>
      </w:pPr>
    </w:p>
    <w:p w:rsidR="00400C1C" w:rsidRDefault="00400C1C" w:rsidP="00400C1C">
      <w:pPr>
        <w:pStyle w:val="Standard"/>
        <w:spacing w:afterLines="140" w:after="336" w:line="360" w:lineRule="auto"/>
        <w:jc w:val="both"/>
        <w:rPr>
          <w:rFonts w:ascii="Xunta Sans" w:hAnsi="Xunta Sans"/>
          <w:sz w:val="22"/>
          <w:szCs w:val="22"/>
          <w:lang w:bidi="hi-IN"/>
        </w:rPr>
      </w:pPr>
    </w:p>
    <w:p w:rsidR="00400C1C" w:rsidRPr="00C75B89" w:rsidRDefault="00400C1C" w:rsidP="00400C1C">
      <w:pPr>
        <w:pStyle w:val="Standard"/>
        <w:spacing w:afterLines="140" w:after="336" w:line="360" w:lineRule="auto"/>
        <w:jc w:val="both"/>
        <w:rPr>
          <w:rFonts w:ascii="Xunta Sans" w:hAnsi="Xunta Sans"/>
          <w:sz w:val="22"/>
          <w:szCs w:val="22"/>
          <w:lang w:bidi="hi-IN"/>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400C1C"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D70DEC" w:rsidRDefault="00D70DEC" w:rsidP="00D70DEC">
      <w:pPr>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rPr>
      </w:pPr>
      <w:r w:rsidRPr="00D70DEC">
        <w:rPr>
          <w:rFonts w:ascii="Xunta Sans" w:hAnsi="Xunta Sans"/>
          <w:b/>
          <w:sz w:val="22"/>
          <w:szCs w:val="22"/>
        </w:rPr>
        <w:lastRenderedPageBreak/>
        <w:t>CORPO FACULTATIVO SUPERIOR DA ESCALA DE FACULTATIVOS DE SERVIZOS SOCIAIS, ESPECIALIDADE PSICOLOXÍA, DA ADMINISTRACIÓN ESPECIAL DA ADMINISTRACIÓN XERAL DA COMUNIDADE AUTÓNOMA DE GALICIA, SUBGRUPO A1</w:t>
      </w:r>
      <w:r>
        <w:rPr>
          <w:rFonts w:ascii="Xunta Sans" w:hAnsi="Xunta Sans"/>
          <w:b/>
          <w:sz w:val="22"/>
          <w:szCs w:val="22"/>
        </w:rPr>
        <w:t xml:space="preserve">. DOG núm. 213, do 8 de </w:t>
      </w:r>
      <w:proofErr w:type="spellStart"/>
      <w:r>
        <w:rPr>
          <w:rFonts w:ascii="Xunta Sans" w:hAnsi="Xunta Sans"/>
          <w:b/>
          <w:sz w:val="22"/>
          <w:szCs w:val="22"/>
        </w:rPr>
        <w:t>novembro</w:t>
      </w:r>
      <w:proofErr w:type="spellEnd"/>
      <w:r>
        <w:rPr>
          <w:rFonts w:ascii="Xunta Sans" w:hAnsi="Xunta Sans"/>
          <w:b/>
          <w:sz w:val="22"/>
          <w:szCs w:val="22"/>
        </w:rPr>
        <w:t xml:space="preserve"> de 2019</w:t>
      </w: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C75B89" w:rsidRDefault="00400C1C" w:rsidP="00400C1C">
      <w:pPr>
        <w:rPr>
          <w:rFonts w:ascii="Xunta Sans" w:hAnsi="Xunta Sans"/>
          <w:sz w:val="22"/>
          <w:szCs w:val="22"/>
        </w:rPr>
      </w:pPr>
    </w:p>
    <w:p w:rsidR="00400C1C" w:rsidRPr="00D964CC" w:rsidRDefault="00400C1C" w:rsidP="00400C1C">
      <w:pPr>
        <w:pStyle w:val="Standard"/>
        <w:spacing w:afterLines="140" w:after="336" w:line="360" w:lineRule="auto"/>
        <w:jc w:val="both"/>
        <w:rPr>
          <w:rFonts w:ascii="Xunta Sans" w:hAnsi="Xunta Sans"/>
          <w:b/>
          <w:sz w:val="22"/>
          <w:szCs w:val="22"/>
        </w:rPr>
      </w:pPr>
      <w:r w:rsidRPr="00D70DEC">
        <w:rPr>
          <w:rFonts w:ascii="Xunta Sans" w:hAnsi="Xunta Sans"/>
          <w:b/>
          <w:sz w:val="22"/>
          <w:szCs w:val="22"/>
        </w:rPr>
        <w:t>A) Parte xeral.</w:t>
      </w:r>
      <w:r w:rsidRPr="00D964CC">
        <w:rPr>
          <w:rFonts w:ascii="Xunta Sans" w:hAnsi="Xunta Sans"/>
          <w:b/>
          <w:sz w:val="22"/>
          <w:szCs w:val="22"/>
        </w:rPr>
        <w:t xml:space="preserve">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11. Lei 1/2016, do 18 de xaneiro, de transparencia e bo goberno: título preliminar e título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12. Lei 9/2007, do 13 de xaneiro, de subvencións de Galicia. </w:t>
      </w:r>
    </w:p>
    <w:p w:rsidR="002F6370"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2F6370" w:rsidRDefault="002F6370" w:rsidP="00400C1C">
      <w:pPr>
        <w:pStyle w:val="Standard"/>
        <w:spacing w:afterLines="140" w:after="336" w:line="360" w:lineRule="auto"/>
        <w:jc w:val="both"/>
        <w:rPr>
          <w:rFonts w:ascii="Xunta Sans" w:hAnsi="Xunta Sans"/>
          <w:b/>
          <w:sz w:val="22"/>
          <w:szCs w:val="22"/>
        </w:rPr>
      </w:pPr>
    </w:p>
    <w:p w:rsidR="00400C1C" w:rsidRPr="00D70DEC" w:rsidRDefault="00400C1C" w:rsidP="00400C1C">
      <w:pPr>
        <w:pStyle w:val="Standard"/>
        <w:spacing w:afterLines="140" w:after="336" w:line="360" w:lineRule="auto"/>
        <w:jc w:val="both"/>
        <w:rPr>
          <w:rFonts w:ascii="Xunta Sans" w:hAnsi="Xunta Sans"/>
          <w:b/>
          <w:sz w:val="22"/>
          <w:szCs w:val="22"/>
        </w:rPr>
      </w:pPr>
      <w:r w:rsidRPr="00D70DEC">
        <w:rPr>
          <w:rFonts w:ascii="Xunta Sans" w:hAnsi="Xunta Sans"/>
          <w:b/>
          <w:sz w:val="22"/>
          <w:szCs w:val="22"/>
        </w:rPr>
        <w:t xml:space="preserve">B) Parte específica.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 A metodoloxía en psicoloxía. O concepto de método. O método experimental: definición e a súa estrutura. Os métodos </w:t>
      </w:r>
      <w:proofErr w:type="spellStart"/>
      <w:r w:rsidRPr="00C75B89">
        <w:rPr>
          <w:rFonts w:ascii="Xunta Sans" w:hAnsi="Xunta Sans"/>
          <w:sz w:val="22"/>
          <w:szCs w:val="22"/>
        </w:rPr>
        <w:t>correlacionais</w:t>
      </w:r>
      <w:proofErr w:type="spellEnd"/>
      <w:r w:rsidRPr="00C75B89">
        <w:rPr>
          <w:rFonts w:ascii="Xunta Sans" w:hAnsi="Xunta Sans"/>
          <w:sz w:val="22"/>
          <w:szCs w:val="22"/>
        </w:rPr>
        <w:t>: definición e características xerais. Dificultades metodolóxicas.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 A avaliación psicolóxica: concepto e métodos. Técnicas psicométricas: bases conceptuais e características. Os </w:t>
      </w:r>
      <w:proofErr w:type="spellStart"/>
      <w:r w:rsidRPr="00C75B89">
        <w:rPr>
          <w:rFonts w:ascii="Xunta Sans" w:hAnsi="Xunta Sans"/>
          <w:sz w:val="22"/>
          <w:szCs w:val="22"/>
        </w:rPr>
        <w:t>autoinformes</w:t>
      </w:r>
      <w:proofErr w:type="spellEnd"/>
      <w:r w:rsidRPr="00C75B89">
        <w:rPr>
          <w:rFonts w:ascii="Xunta Sans" w:hAnsi="Xunta Sans"/>
          <w:sz w:val="22"/>
          <w:szCs w:val="22"/>
        </w:rPr>
        <w:t xml:space="preserve">. As técnicas proxectivas. A observación. As dificultades metodolóxicas.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 Probas de avaliación de intelixencia, aptitude e personalidade. Características. Tipos de cuestionarios.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 A entrevista psicolóxica (anamnese, entrevista familiar...). Modelos teóricos. Diferentes tipos de entrevista. Fontes de erro na entrevista.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5. Hábitos de vida saudables. Estratexias institucionais: a construción de políticas públicas enfocadas aos hábitos saudables. Ámbitos de intervención para a prevención de condutas de risco e a promoción hábitos de vida saudables. Benestar emocional. Avaliación de riscos e necesidades. Estratexias de prevención e intervención: estratexias persoais, </w:t>
      </w:r>
      <w:proofErr w:type="spellStart"/>
      <w:r w:rsidRPr="00C75B89">
        <w:rPr>
          <w:rFonts w:ascii="Xunta Sans" w:hAnsi="Xunta Sans"/>
          <w:sz w:val="22"/>
          <w:szCs w:val="22"/>
        </w:rPr>
        <w:t>relacionais</w:t>
      </w:r>
      <w:proofErr w:type="spellEnd"/>
      <w:r w:rsidRPr="00C75B89">
        <w:rPr>
          <w:rFonts w:ascii="Xunta Sans" w:hAnsi="Xunta Sans"/>
          <w:sz w:val="22"/>
          <w:szCs w:val="22"/>
        </w:rPr>
        <w:t xml:space="preserve"> e participación social e comunitaria. Promoción de hábitos saudables na escola e a comunidade.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6. O informe psicolóxico. Aspectos xerais. Tipos de informe. Estrutura do informe psicolóxico.</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7. Principios </w:t>
      </w:r>
      <w:proofErr w:type="spellStart"/>
      <w:r w:rsidRPr="00C75B89">
        <w:rPr>
          <w:rFonts w:ascii="Xunta Sans" w:hAnsi="Xunta Sans"/>
          <w:sz w:val="22"/>
          <w:szCs w:val="22"/>
        </w:rPr>
        <w:t>sociosanitarios</w:t>
      </w:r>
      <w:proofErr w:type="spellEnd"/>
      <w:r w:rsidRPr="00C75B89">
        <w:rPr>
          <w:rFonts w:ascii="Xunta Sans" w:hAnsi="Xunta Sans"/>
          <w:sz w:val="22"/>
          <w:szCs w:val="22"/>
        </w:rPr>
        <w:t xml:space="preserve"> da </w:t>
      </w:r>
      <w:proofErr w:type="spellStart"/>
      <w:r w:rsidRPr="00C75B89">
        <w:rPr>
          <w:rFonts w:ascii="Xunta Sans" w:hAnsi="Xunta Sans"/>
          <w:sz w:val="22"/>
          <w:szCs w:val="22"/>
        </w:rPr>
        <w:t>bioética</w:t>
      </w:r>
      <w:proofErr w:type="spellEnd"/>
      <w:r w:rsidRPr="00C75B89">
        <w:rPr>
          <w:rFonts w:ascii="Xunta Sans" w:hAnsi="Xunta Sans"/>
          <w:sz w:val="22"/>
          <w:szCs w:val="22"/>
        </w:rPr>
        <w:t xml:space="preserve">: dilemas éticos. O segredo profesional: concepto e regulación xurídica. O consentimento informado. Os dereitos de </w:t>
      </w:r>
      <w:r w:rsidRPr="00C75B89">
        <w:rPr>
          <w:rFonts w:ascii="Xunta Sans" w:hAnsi="Xunta Sans"/>
          <w:sz w:val="22"/>
          <w:szCs w:val="22"/>
        </w:rPr>
        <w:lastRenderedPageBreak/>
        <w:t xml:space="preserve">información </w:t>
      </w:r>
      <w:proofErr w:type="spellStart"/>
      <w:r w:rsidRPr="00C75B89">
        <w:rPr>
          <w:rFonts w:ascii="Xunta Sans" w:hAnsi="Xunta Sans"/>
          <w:sz w:val="22"/>
          <w:szCs w:val="22"/>
        </w:rPr>
        <w:t>sociosanitaria</w:t>
      </w:r>
      <w:proofErr w:type="spellEnd"/>
      <w:r w:rsidRPr="00C75B89">
        <w:rPr>
          <w:rFonts w:ascii="Xunta Sans" w:hAnsi="Xunta Sans"/>
          <w:sz w:val="22"/>
          <w:szCs w:val="22"/>
        </w:rPr>
        <w:t xml:space="preserve">, intimidade e respecto da autonomía persoal das persoas maiores e persoas con discapacidade.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8. Principios da intervención social e comunitaria. O benestar como obxectivo: benestar subxectivo, psicolóxico e social. Conceptos de prevención e intervención </w:t>
      </w:r>
      <w:proofErr w:type="spellStart"/>
      <w:r w:rsidRPr="00C75B89">
        <w:rPr>
          <w:rFonts w:ascii="Xunta Sans" w:hAnsi="Xunta Sans"/>
          <w:sz w:val="22"/>
          <w:szCs w:val="22"/>
        </w:rPr>
        <w:t>proactiva</w:t>
      </w:r>
      <w:proofErr w:type="spellEnd"/>
      <w:r w:rsidRPr="00C75B89">
        <w:rPr>
          <w:rFonts w:ascii="Xunta Sans" w:hAnsi="Xunta Sans"/>
          <w:sz w:val="22"/>
          <w:szCs w:val="22"/>
        </w:rPr>
        <w:t xml:space="preserve">. Recursos e relacións sociais. Fundamentos e fases da intervención social e comunitaria. Avaliación inicial, deseño, implantación, xestión e avaliación de programas de intervención. Ámbitos e tarefas do psicólogo da intervención </w:t>
      </w:r>
      <w:proofErr w:type="spellStart"/>
      <w:r w:rsidRPr="00C75B89">
        <w:rPr>
          <w:rFonts w:ascii="Xunta Sans" w:hAnsi="Xunta Sans"/>
          <w:sz w:val="22"/>
          <w:szCs w:val="22"/>
        </w:rPr>
        <w:t>psicosocial</w:t>
      </w:r>
      <w:proofErr w:type="spellEnd"/>
      <w:r w:rsidRPr="00C75B89">
        <w:rPr>
          <w:rFonts w:ascii="Xunta Sans" w:hAnsi="Xunta Sans"/>
          <w:sz w:val="22"/>
          <w:szCs w:val="22"/>
        </w:rPr>
        <w:t xml:space="preserve"> comunitaria.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9. Participación cidadá, apoio social e voluntariado. Participación cidadá. Normas reguladoras. O proceso de participación en organizacións comunitarias. Apoio social, redes sociais e grupos de apoio. Aplicacións e programas de intervención </w:t>
      </w:r>
      <w:proofErr w:type="spellStart"/>
      <w:r w:rsidRPr="00C75B89">
        <w:rPr>
          <w:rFonts w:ascii="Xunta Sans" w:hAnsi="Xunta Sans"/>
          <w:sz w:val="22"/>
          <w:szCs w:val="22"/>
        </w:rPr>
        <w:t>psicosocial</w:t>
      </w:r>
      <w:proofErr w:type="spellEnd"/>
      <w:r w:rsidRPr="00C75B89">
        <w:rPr>
          <w:rFonts w:ascii="Xunta Sans" w:hAnsi="Xunta Sans"/>
          <w:sz w:val="22"/>
          <w:szCs w:val="22"/>
        </w:rPr>
        <w:t xml:space="preserve">. Voluntariado en intervencións </w:t>
      </w:r>
      <w:proofErr w:type="spellStart"/>
      <w:r w:rsidRPr="00C75B89">
        <w:rPr>
          <w:rFonts w:ascii="Xunta Sans" w:hAnsi="Xunta Sans"/>
          <w:sz w:val="22"/>
          <w:szCs w:val="22"/>
        </w:rPr>
        <w:t>psicosociais</w:t>
      </w:r>
      <w:proofErr w:type="spellEnd"/>
      <w:r w:rsidRPr="00C75B89">
        <w:rPr>
          <w:rFonts w:ascii="Xunta Sans" w:hAnsi="Xunta Sans"/>
          <w:sz w:val="22"/>
          <w:szCs w:val="22"/>
        </w:rPr>
        <w:t xml:space="preserve">: perfil do voluntariado e normas reguladoras. Variables no inicio e a permanencia do voluntariado. Xestión do voluntariado: captación, selección, formación e supervisión.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10. Intervención </w:t>
      </w:r>
      <w:proofErr w:type="spellStart"/>
      <w:r w:rsidRPr="00C75B89">
        <w:rPr>
          <w:rFonts w:ascii="Xunta Sans" w:hAnsi="Xunta Sans"/>
          <w:sz w:val="22"/>
          <w:szCs w:val="22"/>
        </w:rPr>
        <w:t>psicosocial</w:t>
      </w:r>
      <w:proofErr w:type="spellEnd"/>
      <w:r w:rsidRPr="00C75B89">
        <w:rPr>
          <w:rFonts w:ascii="Xunta Sans" w:hAnsi="Xunta Sans"/>
          <w:sz w:val="22"/>
          <w:szCs w:val="22"/>
        </w:rPr>
        <w:t xml:space="preserve"> en situacións de pobreza, desarraigamento e exclusión social. Recursos e normativa estatal e autonómica. Enfoque da saúde positiva e o benestar. Programas e estratexias de intervención. Integración </w:t>
      </w:r>
      <w:proofErr w:type="spellStart"/>
      <w:r w:rsidRPr="00C75B89">
        <w:rPr>
          <w:rFonts w:ascii="Xunta Sans" w:hAnsi="Xunta Sans"/>
          <w:sz w:val="22"/>
          <w:szCs w:val="22"/>
        </w:rPr>
        <w:t>intergrupal</w:t>
      </w:r>
      <w:proofErr w:type="spellEnd"/>
      <w:r w:rsidRPr="00C75B89">
        <w:rPr>
          <w:rFonts w:ascii="Xunta Sans" w:hAnsi="Xunta Sans"/>
          <w:sz w:val="22"/>
          <w:szCs w:val="22"/>
        </w:rPr>
        <w:t xml:space="preserve"> e tolerancia. Mediación intercultural.</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11. Espectro da esquizofrenia e outros trastornos psicóticos.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12. Trastorno bipolar e trastornos relacionados.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13. Trastornos depresivos.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14. Trastornos de ansiedade.</w:t>
      </w:r>
      <w:r>
        <w:rPr>
          <w:rFonts w:ascii="Xunta Sans" w:hAnsi="Xunta Sans"/>
          <w:sz w:val="22"/>
          <w:szCs w:val="22"/>
        </w:rPr>
        <w:t xml:space="preserve"> </w:t>
      </w:r>
      <w:r w:rsidRPr="00C75B89">
        <w:rPr>
          <w:rFonts w:ascii="Xunta Sans" w:hAnsi="Xunta Sans"/>
          <w:sz w:val="22"/>
          <w:szCs w:val="22"/>
        </w:rPr>
        <w:t>Trastorno obsesivo-compulsivo e trastornos relacionados.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15. Trastornos relacionados con traumas e factores de estrés. Trastornos </w:t>
      </w:r>
      <w:proofErr w:type="spellStart"/>
      <w:r w:rsidRPr="00C75B89">
        <w:rPr>
          <w:rFonts w:ascii="Xunta Sans" w:hAnsi="Xunta Sans"/>
          <w:sz w:val="22"/>
          <w:szCs w:val="22"/>
        </w:rPr>
        <w:t>disociativos</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16. Trastornos alimentarios e da </w:t>
      </w:r>
      <w:proofErr w:type="spellStart"/>
      <w:r w:rsidRPr="00C75B89">
        <w:rPr>
          <w:rFonts w:ascii="Xunta Sans" w:hAnsi="Xunta Sans"/>
          <w:sz w:val="22"/>
          <w:szCs w:val="22"/>
        </w:rPr>
        <w:t>inxesta</w:t>
      </w:r>
      <w:proofErr w:type="spellEnd"/>
      <w:r w:rsidRPr="00C75B89">
        <w:rPr>
          <w:rFonts w:ascii="Xunta Sans" w:hAnsi="Xunta Sans"/>
          <w:sz w:val="22"/>
          <w:szCs w:val="22"/>
        </w:rPr>
        <w:t xml:space="preserve"> de alimentos. Trastornos da excreción.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17. Trastornos </w:t>
      </w:r>
      <w:proofErr w:type="spellStart"/>
      <w:r w:rsidRPr="00C75B89">
        <w:rPr>
          <w:rFonts w:ascii="Xunta Sans" w:hAnsi="Xunta Sans"/>
          <w:sz w:val="22"/>
          <w:szCs w:val="22"/>
        </w:rPr>
        <w:t>disruptivos</w:t>
      </w:r>
      <w:proofErr w:type="spellEnd"/>
      <w:r w:rsidRPr="00C75B89">
        <w:rPr>
          <w:rFonts w:ascii="Xunta Sans" w:hAnsi="Xunta Sans"/>
          <w:sz w:val="22"/>
          <w:szCs w:val="22"/>
        </w:rPr>
        <w:t>, do control dos impulsos e da conduta.</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18. Trastornos relacionados con substancias e outros trastornos aditivos.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19. Trastornos </w:t>
      </w:r>
      <w:proofErr w:type="spellStart"/>
      <w:r w:rsidRPr="00C75B89">
        <w:rPr>
          <w:rFonts w:ascii="Xunta Sans" w:hAnsi="Xunta Sans"/>
          <w:sz w:val="22"/>
          <w:szCs w:val="22"/>
        </w:rPr>
        <w:t>neurocognitivos</w:t>
      </w:r>
      <w:proofErr w:type="spellEnd"/>
      <w:r w:rsidRPr="00C75B89">
        <w:rPr>
          <w:rFonts w:ascii="Xunta Sans" w:hAnsi="Xunta Sans"/>
          <w:sz w:val="22"/>
          <w:szCs w:val="22"/>
        </w:rPr>
        <w:t xml:space="preserve">. </w:t>
      </w:r>
      <w:proofErr w:type="spellStart"/>
      <w:r w:rsidRPr="00C75B89">
        <w:rPr>
          <w:rFonts w:ascii="Xunta Sans" w:hAnsi="Xunta Sans"/>
          <w:sz w:val="22"/>
          <w:szCs w:val="22"/>
        </w:rPr>
        <w:t>Neuropsicoloxía</w:t>
      </w:r>
      <w:proofErr w:type="spellEnd"/>
      <w:r w:rsidRPr="00C75B89">
        <w:rPr>
          <w:rFonts w:ascii="Xunta Sans" w:hAnsi="Xunta Sans"/>
          <w:sz w:val="22"/>
          <w:szCs w:val="22"/>
        </w:rPr>
        <w:t xml:space="preserve"> do dano cerebral adquirido.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20. Trastornos da personalidade.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21. Saúde mental comunitaria. Protocolos de actuación. Programas preventivos. Atención a coidadores. Lexislación de aplicación. Coordinación con outros servizos.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22. Procedemento para o recoñecemento, declaración e cualificación do grao de discapacidade en Galicia. Normas xerais da valoración da discapacidade (Real decreto 1971/1999). A CIF: obxectivos, aplicacións, propiedades, compoñentes. Modelo do funcionamento e da discapacidade. Técnicos de valoración e órgano de valoración e asesoramento: composición e funcións (Orde do 25 de novembro de 2015). Programas e recursos. Situación actual na Comunidade Autónoma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23. Promoción da autonomía persoal e atención á dependencia: principios da lei, dereitos e obrigas dos usuarios, configuración do sistema, prestacións e catálogo de servizos, valoración (Lei 39/2006).</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24. Baremo de valoración da situación de dependencia (BVD): criterios de aplicación, relación e descrición de actividades e tarefas (Real decreto 174/2011). Escala de valoración específica (EVE): criterios de aplicación, relación de variables, determinación da severidade (Real decreto 174/2011).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25. Procedemento da valoración da dependencia en Galicia: disposicións xerais, órganos do sistema, procedemento. Iniciación, tramitación, resolución e revisión do recoñecemento do grao de dependencia e do Programa individual de atención (PIA) (Decreto 15/2010).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26. O sistema familiar. Estrutura e función. O ciclo vital familiar e crises evolutivas asociadas. Abordaxes de intervención ante conflitos familiares e maritais: mediación familiar, orientación e consello psicolóxico. Actuacións preventivas, programas para o apoio á función </w:t>
      </w:r>
      <w:proofErr w:type="spellStart"/>
      <w:r w:rsidRPr="00C75B89">
        <w:rPr>
          <w:rFonts w:ascii="Xunta Sans" w:hAnsi="Xunta Sans"/>
          <w:sz w:val="22"/>
          <w:szCs w:val="22"/>
        </w:rPr>
        <w:t>parental</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27. Desenvolvemento evolutivo do/da menor: O primeiro ano e na primeira infancia. Desenvolvemento físico e psicomotor, afectivo, cognitivo, social, comunicación e </w:t>
      </w:r>
      <w:r w:rsidRPr="00C75B89">
        <w:rPr>
          <w:rFonts w:ascii="Xunta Sans" w:hAnsi="Xunta Sans"/>
          <w:sz w:val="22"/>
          <w:szCs w:val="22"/>
        </w:rPr>
        <w:lastRenderedPageBreak/>
        <w:t xml:space="preserve">linguaxe. O desenvolvemento evolutivo na segunda infancia e adolescencia: desenvolvemento cognitivo e </w:t>
      </w:r>
      <w:proofErr w:type="spellStart"/>
      <w:r w:rsidRPr="00C75B89">
        <w:rPr>
          <w:rFonts w:ascii="Xunta Sans" w:hAnsi="Xunta Sans"/>
          <w:sz w:val="22"/>
          <w:szCs w:val="22"/>
        </w:rPr>
        <w:t>socioemocional</w:t>
      </w:r>
      <w:proofErr w:type="spellEnd"/>
      <w:r w:rsidRPr="00C75B89">
        <w:rPr>
          <w:rFonts w:ascii="Xunta Sans" w:hAnsi="Xunta Sans"/>
          <w:sz w:val="22"/>
          <w:szCs w:val="22"/>
        </w:rPr>
        <w:t xml:space="preserve"> (autoestima, imaxe, condutas saudables, prevención e intervención en delincuencia e adiccións).</w:t>
      </w:r>
    </w:p>
    <w:p w:rsidR="00400C1C" w:rsidRPr="00C75B89" w:rsidRDefault="00400C1C" w:rsidP="00400C1C">
      <w:pPr>
        <w:pStyle w:val="Standard"/>
        <w:spacing w:afterLines="140" w:after="336" w:line="360" w:lineRule="auto"/>
        <w:jc w:val="both"/>
        <w:rPr>
          <w:rFonts w:ascii="Xunta Sans" w:hAnsi="Xunta Sans"/>
          <w:sz w:val="22"/>
          <w:szCs w:val="22"/>
        </w:rPr>
      </w:pPr>
      <w:r>
        <w:rPr>
          <w:rFonts w:ascii="Xunta Sans" w:hAnsi="Xunta Sans"/>
          <w:sz w:val="22"/>
          <w:szCs w:val="22"/>
        </w:rPr>
        <w:t>2</w:t>
      </w:r>
      <w:r w:rsidRPr="00C75B89">
        <w:rPr>
          <w:rFonts w:ascii="Xunta Sans" w:hAnsi="Xunta Sans"/>
          <w:sz w:val="22"/>
          <w:szCs w:val="22"/>
        </w:rPr>
        <w:t xml:space="preserve">8. Lei 3/2011, do 30 de xuño, de apoio á familia e á convivencia de Galicia.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29. A Lei orgánica 1/1996, do 15 de xaneiro, sobre a protección xurídica do menor e as principais modificacións do sistema de protección á infancia: a Lei orgánica 8/2015, do 22 de xullo, e a Lei 26/2015, do 28 de xullo, de modificación do sistema de protección á infancia e á adolescencia.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30. Delincuencia e a violencia xuvenil: modelos integradores. Marco lexislativo. Bandas e grupos violentos. Conflito </w:t>
      </w:r>
      <w:proofErr w:type="spellStart"/>
      <w:r w:rsidRPr="00C75B89">
        <w:rPr>
          <w:rFonts w:ascii="Xunta Sans" w:hAnsi="Xunta Sans"/>
          <w:sz w:val="22"/>
          <w:szCs w:val="22"/>
        </w:rPr>
        <w:t>intergrupal</w:t>
      </w:r>
      <w:proofErr w:type="spellEnd"/>
      <w:r w:rsidRPr="00C75B89">
        <w:rPr>
          <w:rFonts w:ascii="Xunta Sans" w:hAnsi="Xunta Sans"/>
          <w:sz w:val="22"/>
          <w:szCs w:val="22"/>
        </w:rPr>
        <w:t xml:space="preserve">. Modelos e estratexias para a prevención e a intervención na violencia xuvenil.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31. Prevención e intervención en </w:t>
      </w:r>
      <w:proofErr w:type="spellStart"/>
      <w:r w:rsidRPr="00C75B89">
        <w:rPr>
          <w:rFonts w:ascii="Xunta Sans" w:hAnsi="Xunta Sans"/>
          <w:sz w:val="22"/>
          <w:szCs w:val="22"/>
        </w:rPr>
        <w:t>drogodependencias</w:t>
      </w:r>
      <w:proofErr w:type="spellEnd"/>
      <w:r w:rsidRPr="00C75B89">
        <w:rPr>
          <w:rFonts w:ascii="Xunta Sans" w:hAnsi="Xunta Sans"/>
          <w:sz w:val="22"/>
          <w:szCs w:val="22"/>
        </w:rPr>
        <w:t xml:space="preserve">: principais características da conduta aditiva. </w:t>
      </w:r>
      <w:proofErr w:type="spellStart"/>
      <w:r w:rsidRPr="00C75B89">
        <w:rPr>
          <w:rFonts w:ascii="Xunta Sans" w:hAnsi="Xunta Sans"/>
          <w:sz w:val="22"/>
          <w:szCs w:val="22"/>
        </w:rPr>
        <w:t>Prevalencias</w:t>
      </w:r>
      <w:proofErr w:type="spellEnd"/>
      <w:r w:rsidRPr="00C75B89">
        <w:rPr>
          <w:rFonts w:ascii="Xunta Sans" w:hAnsi="Xunta Sans"/>
          <w:sz w:val="22"/>
          <w:szCs w:val="22"/>
        </w:rPr>
        <w:t xml:space="preserve"> do consumo de tabaco, alcol, </w:t>
      </w:r>
      <w:proofErr w:type="spellStart"/>
      <w:r w:rsidRPr="00C75B89">
        <w:rPr>
          <w:rFonts w:ascii="Xunta Sans" w:hAnsi="Xunta Sans"/>
          <w:sz w:val="22"/>
          <w:szCs w:val="22"/>
        </w:rPr>
        <w:t>cánnabis</w:t>
      </w:r>
      <w:proofErr w:type="spellEnd"/>
      <w:r w:rsidRPr="00C75B89">
        <w:rPr>
          <w:rFonts w:ascii="Xunta Sans" w:hAnsi="Xunta Sans"/>
          <w:sz w:val="22"/>
          <w:szCs w:val="22"/>
        </w:rPr>
        <w:t xml:space="preserve">, cocaína, heroína e estimulantes. Programas de prevención e intervención en </w:t>
      </w:r>
      <w:proofErr w:type="spellStart"/>
      <w:r w:rsidRPr="00C75B89">
        <w:rPr>
          <w:rFonts w:ascii="Xunta Sans" w:hAnsi="Xunta Sans"/>
          <w:sz w:val="22"/>
          <w:szCs w:val="22"/>
        </w:rPr>
        <w:t>drogodependencias</w:t>
      </w:r>
      <w:proofErr w:type="spellEnd"/>
      <w:r w:rsidRPr="00C75B89">
        <w:rPr>
          <w:rFonts w:ascii="Xunta Sans" w:hAnsi="Xunta Sans"/>
          <w:sz w:val="22"/>
          <w:szCs w:val="22"/>
        </w:rPr>
        <w:t xml:space="preserve">: principios e características.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32. Prevención e intervención en adiccións </w:t>
      </w:r>
      <w:proofErr w:type="spellStart"/>
      <w:r w:rsidRPr="00C75B89">
        <w:rPr>
          <w:rFonts w:ascii="Xunta Sans" w:hAnsi="Xunta Sans"/>
          <w:sz w:val="22"/>
          <w:szCs w:val="22"/>
        </w:rPr>
        <w:t>condutuais</w:t>
      </w:r>
      <w:proofErr w:type="spellEnd"/>
      <w:r w:rsidRPr="00C75B89">
        <w:rPr>
          <w:rFonts w:ascii="Xunta Sans" w:hAnsi="Xunta Sans"/>
          <w:sz w:val="22"/>
          <w:szCs w:val="22"/>
        </w:rPr>
        <w:t xml:space="preserve">: adicción ao móbil, internet e redes sociais. Adicción ao xogo. Factores de risco e sinais de alarma. Detección precoz. Intervención na adicción ás novas tecnoloxías. Intervención preventiva e tratamento.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33. A Lei orgánica 5/2000, do 12 de xaneiro, reguladora da responsabilidade penal dos menores.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34. Real decreto 1774/2004, do 30 de xullo, que desenvolve a Lei orgánica 5/2000. Principios xerais. As medidas e a súa execución. Modificación e suspensión da execución de medidas.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35. Avaliación psicolóxico-forense e a práctica pericial na Administración de xustiza: rol do psicólogo forense. Competencias específicas do psicólogo no ámbito forense. Aspectos deontolóxicos do psicólogo forense. Ámbitos de intervención do psicólogo forense: civil, penal e social.</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36. O proceso de avaliación pericial psicolóxica. A avaliación no ámbito civil: actuación do psicólogo forense no ámbito de familia. Actuación do psicólogo forense no ámbito de incapacidades.</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37. A adopción: normativa que a regula, situación actual da adopción. Diferencias entre adopción nacional e internacional. Criterios de idoneidade e non idoneidade e a súa valoración. O informe da idoneidade/non idoneidade. Actitudes do entrevistador. Intervención psicolóxica no seguimento.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38. O proceso de avaliación psicolóxica. A avaliación no ámbito penal: actuación do psicólogo forense en violencia de xénero, parella e maltrato familiar. Avaliación da credibilidade do testemuño en casos de abuso sexual infantil. Outras actuacións do psicólogo: intervención psicolóxica na proba </w:t>
      </w:r>
      <w:proofErr w:type="spellStart"/>
      <w:r w:rsidRPr="00C75B89">
        <w:rPr>
          <w:rFonts w:ascii="Xunta Sans" w:hAnsi="Xunta Sans"/>
          <w:sz w:val="22"/>
          <w:szCs w:val="22"/>
        </w:rPr>
        <w:t>preconstituída</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39. O informe psicolóxico e a peritaxe psicolóxica: tipos, características e diferenzas. Principais áreas de intervención: xulgados de familia/primeira instancia, xulgados de menores, institutos de medicina legal, xulgados de violencia contra a muller. Metodoloxía e procedemento da avaliación. Valoración. Conclusións. </w:t>
      </w:r>
      <w:proofErr w:type="spellStart"/>
      <w:r w:rsidRPr="00C75B89">
        <w:rPr>
          <w:rFonts w:ascii="Xunta Sans" w:hAnsi="Xunta Sans"/>
          <w:sz w:val="22"/>
          <w:szCs w:val="22"/>
        </w:rPr>
        <w:t>Contraperitaxe</w:t>
      </w:r>
      <w:proofErr w:type="spellEnd"/>
      <w:r w:rsidRPr="00C75B89">
        <w:rPr>
          <w:rFonts w:ascii="Xunta Sans" w:hAnsi="Xunta Sans"/>
          <w:sz w:val="22"/>
          <w:szCs w:val="22"/>
        </w:rPr>
        <w:t xml:space="preserve">.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40. Avaliación xerontolóxica integral: avaliación física e funcional, avaliación mental. Identificación de escalas de valoración estandarizadas e validadas de uso </w:t>
      </w:r>
      <w:proofErr w:type="spellStart"/>
      <w:r w:rsidRPr="00C75B89">
        <w:rPr>
          <w:rFonts w:ascii="Xunta Sans" w:hAnsi="Xunta Sans"/>
          <w:sz w:val="22"/>
          <w:szCs w:val="22"/>
        </w:rPr>
        <w:t>sociosanitario</w:t>
      </w:r>
      <w:proofErr w:type="spellEnd"/>
      <w:r w:rsidRPr="00C75B89">
        <w:rPr>
          <w:rFonts w:ascii="Xunta Sans" w:hAnsi="Xunta Sans"/>
          <w:sz w:val="22"/>
          <w:szCs w:val="22"/>
        </w:rPr>
        <w:t xml:space="preserve">. Profesionais implicados na realización. Dependencia e envellecemento. O maltrato ás persoas maiores.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41. As oficinas de asistencia á vítima do delito. Marco regulador: Estatuto da vítima do delito e Real decreto 1109/2015. Funcións das oficinas. A asistencia psicolóxica. Fases da asistencia.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42. Lei galega de medidas básicas para a inserción social.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t xml:space="preserve">43. A promoción da igualdade: xénero e identidade social. Discriminación e sexismo. Marco lexislativo estatal e autonómico e políticas de igualdade. Programas e accións positivas encamiñadas á consecución da igualdade entre homes mulleres: estratexias para o cambio de estereotipos de xénero. </w:t>
      </w:r>
    </w:p>
    <w:p w:rsidR="00400C1C" w:rsidRPr="00C75B89" w:rsidRDefault="00400C1C" w:rsidP="00400C1C">
      <w:pPr>
        <w:pStyle w:val="Standard"/>
        <w:spacing w:afterLines="140" w:after="336" w:line="360" w:lineRule="auto"/>
        <w:jc w:val="both"/>
        <w:rPr>
          <w:rFonts w:ascii="Xunta Sans" w:hAnsi="Xunta Sans"/>
          <w:sz w:val="22"/>
          <w:szCs w:val="22"/>
        </w:rPr>
      </w:pPr>
      <w:r w:rsidRPr="00C75B89">
        <w:rPr>
          <w:rFonts w:ascii="Xunta Sans" w:hAnsi="Xunta Sans"/>
          <w:sz w:val="22"/>
          <w:szCs w:val="22"/>
        </w:rPr>
        <w:lastRenderedPageBreak/>
        <w:t>44. Violencia de xénero: o marco social da violencia contra a muller. Marco lexislativo estatal e autonómico. Acoso en contextos laborais e noutros ámbitos de interacción. Violencia nas relacións de parella. Abusos e violencia sexual. Identificación de factores de risco. Protocolos e programas de intervención. Prostitución e trata de mulleres e nenas. Marco legal. Trauma asociado á prostitución e á trata.</w:t>
      </w:r>
    </w:p>
    <w:p w:rsidR="00B119BA" w:rsidRDefault="00B119BA"/>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p w:rsidR="002F6370" w:rsidRDefault="002F6370" w:rsidP="002F6370">
      <w:pPr>
        <w:pBdr>
          <w:top w:val="single" w:sz="4" w:space="0" w:color="auto"/>
          <w:left w:val="single" w:sz="4" w:space="0" w:color="auto"/>
          <w:bottom w:val="single" w:sz="4" w:space="0" w:color="auto"/>
          <w:right w:val="single" w:sz="4" w:space="0" w:color="auto"/>
        </w:pBdr>
        <w:spacing w:line="360" w:lineRule="auto"/>
        <w:rPr>
          <w:rFonts w:ascii="Xunta Sans" w:hAnsi="Xunta Sans"/>
          <w:b/>
          <w:sz w:val="22"/>
          <w:szCs w:val="22"/>
        </w:rPr>
      </w:pPr>
      <w:r w:rsidRPr="00C44246">
        <w:rPr>
          <w:rFonts w:ascii="Xunta Sans" w:hAnsi="Xunta Sans"/>
          <w:b/>
          <w:sz w:val="22"/>
          <w:szCs w:val="22"/>
        </w:rPr>
        <w:lastRenderedPageBreak/>
        <w:t>ESCALA DE PROFESORES NUMERARIOS DE INSTITUTOS POLITÉCNICOS MARÍTIMO PESQUEIROS</w:t>
      </w:r>
    </w:p>
    <w:p w:rsidR="002F6370" w:rsidRDefault="002F6370" w:rsidP="002F6370">
      <w:pPr>
        <w:spacing w:line="360" w:lineRule="auto"/>
      </w:pPr>
    </w:p>
    <w:p w:rsidR="002F6370" w:rsidRDefault="002F6370" w:rsidP="002F6370">
      <w:pPr>
        <w:spacing w:line="360" w:lineRule="auto"/>
      </w:pPr>
    </w:p>
    <w:p w:rsidR="002F6370" w:rsidRPr="00C75B89" w:rsidRDefault="002F6370" w:rsidP="002F6370">
      <w:pPr>
        <w:rPr>
          <w:rFonts w:ascii="Xunta Sans" w:hAnsi="Xunta Sans"/>
          <w:sz w:val="22"/>
          <w:szCs w:val="22"/>
        </w:rPr>
      </w:pPr>
    </w:p>
    <w:p w:rsidR="002F6370" w:rsidRPr="00D964CC" w:rsidRDefault="002F6370" w:rsidP="002F6370">
      <w:pPr>
        <w:pStyle w:val="Standard"/>
        <w:spacing w:afterLines="140" w:after="336" w:line="360" w:lineRule="auto"/>
        <w:jc w:val="both"/>
        <w:rPr>
          <w:rFonts w:ascii="Xunta Sans" w:hAnsi="Xunta Sans"/>
          <w:b/>
          <w:sz w:val="22"/>
          <w:szCs w:val="22"/>
        </w:rPr>
      </w:pPr>
      <w:r w:rsidRPr="00D70DEC">
        <w:rPr>
          <w:rFonts w:ascii="Xunta Sans" w:hAnsi="Xunta Sans"/>
          <w:b/>
          <w:sz w:val="22"/>
          <w:szCs w:val="22"/>
        </w:rPr>
        <w:t>A) Parte xeral.</w:t>
      </w:r>
      <w:r w:rsidRPr="00D964CC">
        <w:rPr>
          <w:rFonts w:ascii="Xunta Sans" w:hAnsi="Xunta Sans"/>
          <w:b/>
          <w:sz w:val="22"/>
          <w:szCs w:val="22"/>
        </w:rPr>
        <w:t xml:space="preserve">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1. A Constitución española de 1978: título preliminar, título I, artigos 10, 14, 23, capítulo IV e capítulo V e título VIII.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2. Lei orgánica 1/1981, do 6 de abril, do Estatuto de autonomía para Galicia: título I, título II e título 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3. Lei 39/2015, do 1 de outubro, do procedemento administrativo común das administracións públicas: título III, título IV, capítulo I e capítulo IV e título V.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4. Lei 4/2019, do 17 de xullo, da administración dixital de Galicia: título preliminar, título I, capítulo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5. Lei 40/2015, do 1 de outubro, de réxime xurídico do sector público: título preliminar, capítulos III e IV.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6. Lei 16/2010, do 17 de decembro, de organización e funcionamento da Administración xeral e do sector público autonómico: título preliminar, título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7. Lei 2/2015, do 29 de abril, do emprego público de Galicia: título III, título VI capítulos III e IV e título VIII.</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8. Lei orgánica 3/2018, do 5 de decembro, de protección de datos persoais e garantía dos dereitos dixitais: título I, título II, título III e título VIII.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10. Real decreto lexislativo 1/2013, do 29 de novembro, polo que se aproba o texto refundido da Lei xeral de dereitos das persoas con discapacidade e da súa inclusión social: título preliminar e título I.</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 xml:space="preserve">11. Lei 1/2016, do 18 de xaneiro, de transparencia e bo goberno: título preliminar e título I. </w:t>
      </w:r>
    </w:p>
    <w:p w:rsidR="002F6370" w:rsidRPr="00C75B89"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lastRenderedPageBreak/>
        <w:t xml:space="preserve">12. Lei 9/2007, do 13 de xaneiro, de subvencións de Galicia. </w:t>
      </w:r>
    </w:p>
    <w:p w:rsidR="002F6370" w:rsidRDefault="002F6370" w:rsidP="002F6370">
      <w:pPr>
        <w:pStyle w:val="Standard"/>
        <w:spacing w:after="140" w:line="360" w:lineRule="auto"/>
        <w:jc w:val="both"/>
        <w:rPr>
          <w:rFonts w:ascii="Xunta Sans" w:hAnsi="Xunta Sans"/>
          <w:sz w:val="22"/>
          <w:szCs w:val="22"/>
        </w:rPr>
      </w:pPr>
      <w:r w:rsidRPr="00C75B89">
        <w:rPr>
          <w:rFonts w:ascii="Xunta Sans" w:hAnsi="Xunta Sans"/>
          <w:sz w:val="22"/>
          <w:szCs w:val="22"/>
        </w:rPr>
        <w:t>13. Lei 9/2017, de contratos do sector público, libros I e II.</w:t>
      </w:r>
    </w:p>
    <w:p w:rsidR="002F6370" w:rsidRDefault="002F6370" w:rsidP="002F6370">
      <w:pPr>
        <w:spacing w:line="360" w:lineRule="auto"/>
      </w:pPr>
    </w:p>
    <w:p w:rsidR="00ED28F4" w:rsidRPr="002668C1" w:rsidRDefault="00ED28F4" w:rsidP="00ED28F4">
      <w:pPr>
        <w:pStyle w:val="Standard"/>
        <w:numPr>
          <w:ilvl w:val="0"/>
          <w:numId w:val="5"/>
        </w:numPr>
        <w:ind w:left="567" w:hanging="567"/>
        <w:jc w:val="both"/>
        <w:rPr>
          <w:rFonts w:ascii="Xunta Sans" w:hAnsi="Xunta Sans" w:cs="Tahoma"/>
          <w:b/>
          <w:sz w:val="22"/>
          <w:szCs w:val="22"/>
          <w:lang w:bidi="hi-IN"/>
        </w:rPr>
      </w:pPr>
      <w:r w:rsidRPr="002668C1">
        <w:rPr>
          <w:rFonts w:ascii="Xunta Sans" w:hAnsi="Xunta Sans" w:cs="Tahoma"/>
          <w:b/>
          <w:sz w:val="22"/>
          <w:szCs w:val="22"/>
          <w:lang w:bidi="hi-IN"/>
        </w:rPr>
        <w:t>Parte específica da Especialidade de Navegación Marítima</w:t>
      </w:r>
    </w:p>
    <w:p w:rsidR="00ED28F4" w:rsidRPr="004D57DC" w:rsidRDefault="00ED28F4" w:rsidP="00ED28F4">
      <w:pPr>
        <w:pStyle w:val="Standard"/>
        <w:jc w:val="both"/>
        <w:rPr>
          <w:rFonts w:ascii="Tahoma" w:hAnsi="Tahoma" w:cs="Tahoma"/>
          <w:b/>
          <w:lang w:bidi="hi-IN"/>
        </w:rPr>
      </w:pPr>
    </w:p>
    <w:p w:rsidR="00ED28F4" w:rsidRPr="00ED28F4" w:rsidRDefault="00ED28F4" w:rsidP="00ED28F4">
      <w:pPr>
        <w:pStyle w:val="Standard"/>
        <w:spacing w:line="360" w:lineRule="auto"/>
        <w:jc w:val="both"/>
        <w:rPr>
          <w:rFonts w:ascii="Xunta Sans" w:hAnsi="Xunta Sans" w:cs="Tahoma"/>
          <w:b/>
          <w:sz w:val="22"/>
          <w:szCs w:val="22"/>
          <w:lang w:bidi="hi-IN"/>
        </w:rPr>
      </w:pPr>
    </w:p>
    <w:p w:rsidR="00ED28F4" w:rsidRPr="00ED28F4" w:rsidRDefault="00ED28F4" w:rsidP="00ED28F4">
      <w:pPr>
        <w:pStyle w:val="Normal1"/>
        <w:spacing w:after="170" w:line="360" w:lineRule="auto"/>
        <w:jc w:val="both"/>
        <w:rPr>
          <w:rFonts w:ascii="Xunta Sans" w:hAnsi="Xunta Sans" w:cs="Tahoma"/>
          <w:lang w:val="gl-ES"/>
        </w:rPr>
      </w:pPr>
      <w:r w:rsidRPr="00ED28F4">
        <w:rPr>
          <w:rFonts w:ascii="Xunta Sans" w:hAnsi="Xunta Sans" w:cs="Tahoma"/>
          <w:lang w:val="gl-ES"/>
        </w:rPr>
        <w:t xml:space="preserve">1. Esfera terrestre: o xeoide e dimensións (eixe, polos, Ecuador, meridianos e paralelos). Coordenadas xeográficas: latitude e lonxitude. Puntos cardinais. Milla mariña. Cartas náuticas: proxección </w:t>
      </w:r>
      <w:proofErr w:type="spellStart"/>
      <w:r w:rsidRPr="00ED28F4">
        <w:rPr>
          <w:rFonts w:ascii="Xunta Sans" w:hAnsi="Xunta Sans" w:cs="Tahoma"/>
          <w:lang w:val="gl-ES"/>
        </w:rPr>
        <w:t>mercatoriana</w:t>
      </w:r>
      <w:proofErr w:type="spellEnd"/>
      <w:r w:rsidRPr="00ED28F4">
        <w:rPr>
          <w:rFonts w:ascii="Xunta Sans" w:hAnsi="Xunta Sans" w:cs="Tahoma"/>
          <w:lang w:val="gl-ES"/>
        </w:rPr>
        <w:t xml:space="preserve"> e gnomónica. Características das cartas </w:t>
      </w:r>
      <w:proofErr w:type="spellStart"/>
      <w:r w:rsidRPr="00ED28F4">
        <w:rPr>
          <w:rFonts w:ascii="Xunta Sans" w:hAnsi="Xunta Sans" w:cs="Tahoma"/>
          <w:lang w:val="gl-ES"/>
        </w:rPr>
        <w:t>mercatorianas</w:t>
      </w:r>
      <w:proofErr w:type="spellEnd"/>
      <w:r w:rsidRPr="00ED28F4">
        <w:rPr>
          <w:rFonts w:ascii="Xunta Sans" w:hAnsi="Xunta Sans" w:cs="Tahoma"/>
          <w:lang w:val="gl-ES"/>
        </w:rPr>
        <w:t xml:space="preserve">. Actualización das cartas de papel e electrónicas. Situación, medida de rumbos e distancias nas cartas </w:t>
      </w:r>
      <w:proofErr w:type="spellStart"/>
      <w:r w:rsidRPr="00ED28F4">
        <w:rPr>
          <w:rFonts w:ascii="Xunta Sans" w:hAnsi="Xunta Sans" w:cs="Tahoma"/>
          <w:lang w:val="gl-ES"/>
        </w:rPr>
        <w:t>mercatorianas</w:t>
      </w:r>
      <w:proofErr w:type="spellEnd"/>
      <w:r w:rsidRPr="00ED28F4">
        <w:rPr>
          <w:rFonts w:ascii="Xunta Sans" w:hAnsi="Xunta Sans" w:cs="Tahoma"/>
          <w:lang w:val="gl-ES"/>
        </w:rPr>
        <w:t xml:space="preserve">. </w:t>
      </w:r>
      <w:r w:rsidRPr="00ED28F4">
        <w:rPr>
          <w:rFonts w:ascii="Xunta Sans" w:hAnsi="Xunta Sans" w:cs="Tahoma"/>
          <w:lang w:val="gl-ES"/>
        </w:rPr>
        <w:tab/>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2. Principios do magnetismo terrestre: Declinación e inclinación magnéticas. Compás magnético. Compoñentes dunha agulla náutica. Sensibilidade e estabilidade da agulla náutica. Magnetismo do buque: definición de desvío e táboa de desvíos. Corrección total do compás. </w:t>
      </w:r>
      <w:proofErr w:type="spellStart"/>
      <w:r w:rsidRPr="00ED28F4">
        <w:rPr>
          <w:rFonts w:ascii="Xunta Sans" w:hAnsi="Xunta Sans" w:cs="Tahoma"/>
          <w:lang w:val="gl-ES"/>
        </w:rPr>
        <w:t>Xirocompás</w:t>
      </w:r>
      <w:proofErr w:type="spellEnd"/>
      <w:r w:rsidRPr="00ED28F4">
        <w:rPr>
          <w:rFonts w:ascii="Xunta Sans" w:hAnsi="Xunta Sans" w:cs="Tahoma"/>
          <w:lang w:val="gl-ES"/>
        </w:rPr>
        <w:t xml:space="preserve">: rixidez e precisión </w:t>
      </w:r>
      <w:proofErr w:type="spellStart"/>
      <w:r w:rsidRPr="00ED28F4">
        <w:rPr>
          <w:rFonts w:ascii="Xunta Sans" w:hAnsi="Xunta Sans" w:cs="Tahoma"/>
          <w:lang w:val="gl-ES"/>
        </w:rPr>
        <w:t>xiroscópica</w:t>
      </w:r>
      <w:proofErr w:type="spellEnd"/>
      <w:r w:rsidRPr="00ED28F4">
        <w:rPr>
          <w:rFonts w:ascii="Xunta Sans" w:hAnsi="Xunta Sans" w:cs="Tahoma"/>
          <w:lang w:val="gl-ES"/>
        </w:rPr>
        <w:t xml:space="preserve">. Erros e desvíos. Compás </w:t>
      </w:r>
      <w:proofErr w:type="spellStart"/>
      <w:r w:rsidRPr="00ED28F4">
        <w:rPr>
          <w:rFonts w:ascii="Xunta Sans" w:hAnsi="Xunta Sans" w:cs="Tahoma"/>
          <w:lang w:val="gl-ES"/>
        </w:rPr>
        <w:t>satelitario</w:t>
      </w:r>
      <w:proofErr w:type="spellEnd"/>
      <w:r w:rsidRPr="00ED28F4">
        <w:rPr>
          <w:rFonts w:ascii="Xunta Sans" w:hAnsi="Xunta Sans" w:cs="Tahoma"/>
          <w:lang w:val="gl-ES"/>
        </w:rPr>
        <w:t>: principio e aplicación.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3. Derrota loxodrómica: formas de contar os rumbos: circular e cuadrantal, conversión entre ambos. Derrota loxodrómica: definición e características. Resolución caso directo e inverso. Navegación de estima analítica con vento e/ou corrente. Resolución da derrota loxodrómica mediante latitudes aumentadas.</w:t>
      </w:r>
      <w:r w:rsidRPr="00ED28F4">
        <w:rPr>
          <w:rFonts w:ascii="Xunta Sans" w:hAnsi="Xunta Sans" w:cs="Tahoma"/>
          <w:lang w:val="gl-ES"/>
        </w:rPr>
        <w:tab/>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4. Triángulo esférico: elementos do triángulo esférico e fórmulas que os relacionan. Resolución dun triángulo esférico rectángulo. Pentágono de </w:t>
      </w:r>
      <w:proofErr w:type="spellStart"/>
      <w:r w:rsidRPr="00ED28F4">
        <w:rPr>
          <w:rFonts w:ascii="Xunta Sans" w:hAnsi="Xunta Sans" w:cs="Tahoma"/>
          <w:lang w:val="gl-ES"/>
        </w:rPr>
        <w:t>Néper</w:t>
      </w:r>
      <w:proofErr w:type="spellEnd"/>
      <w:r w:rsidRPr="00ED28F4">
        <w:rPr>
          <w:rFonts w:ascii="Xunta Sans" w:hAnsi="Xunta Sans" w:cs="Tahoma"/>
          <w:lang w:val="gl-ES"/>
        </w:rPr>
        <w: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5. Derrota ortodrómica: definición e cálculo do rumbo inicial e final, distancia navegada e ganancia. Derrota mixta: cálculo do rumbo inicial, final, puntos de tanxencia e distancia total.</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6. Organización do tráfico marítimo: descrición e obxecto dos dispositivos de separación de tráfico (SOLAS). Antecedentes dos dispositivos de separación de tráfico. Comportamento nos dispositivos de separación de tráfico segundo o Regulamento Internacional para Prever as Abordaxes no Mar. Regras 10, 11 y 12 do Convenio SOLAS. Recomendacións de vixilancia na navegación en zonas de xeo segundo as regras 5, 6, 31 e 32 do Capítulo V do Convenio SOLAS.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lastRenderedPageBreak/>
        <w:t xml:space="preserve">7. Publicacións  náuticas: </w:t>
      </w:r>
      <w:proofErr w:type="spellStart"/>
      <w:r w:rsidRPr="00ED28F4">
        <w:rPr>
          <w:rFonts w:ascii="Xunta Sans" w:hAnsi="Xunta Sans" w:cs="Tahoma"/>
          <w:lang w:val="gl-ES"/>
        </w:rPr>
        <w:t>derroteiros</w:t>
      </w:r>
      <w:proofErr w:type="spellEnd"/>
      <w:r w:rsidRPr="00ED28F4">
        <w:rPr>
          <w:rFonts w:ascii="Xunta Sans" w:hAnsi="Xunta Sans" w:cs="Tahoma"/>
          <w:lang w:val="gl-ES"/>
        </w:rPr>
        <w:t>, descrición do seu contido e normas prácticas de uso. Libros de faros, normas prácticas de uso. Avisos aos navegantes, descrición, modos de difusión e períodos de publicación. Catálogo de cartas, a súa estrutura.</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8. Tempo: concepto xeral do tempo. Sol medio e tempo civil. Tempo Universal, hora verdadeira, hora civil do lugar, hora legal, hora oficial e hora do reloxo de bitácora. Cronómetro mariño: estado absoluto e movemento. Cálculo da hora TU a partir da hora de cronómetro.</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9. Mareas: definicións de marea, duración, amplitude e intervalo. Descrición do anuario de mareas. Cálculo da sonda no momento. Cálculo da hora para unha determinada sonda no momento.</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10. Liñas de posición na navegación costeira: definición de demoras, marcacións, enfilacións, oposicións, ángulos horizontais, ángulos verticais e liñas </w:t>
      </w:r>
      <w:proofErr w:type="spellStart"/>
      <w:r w:rsidRPr="00ED28F4">
        <w:rPr>
          <w:rFonts w:ascii="Xunta Sans" w:hAnsi="Xunta Sans" w:cs="Tahoma"/>
          <w:lang w:val="gl-ES"/>
        </w:rPr>
        <w:t>isobáticas</w:t>
      </w:r>
      <w:proofErr w:type="spellEnd"/>
      <w:r w:rsidRPr="00ED28F4">
        <w:rPr>
          <w:rFonts w:ascii="Xunta Sans" w:hAnsi="Xunta Sans" w:cs="Tahoma"/>
          <w:lang w:val="gl-ES"/>
        </w:rPr>
        <w:t>. Situación por intersección de liñas de posición simultáneas e non simultáneas. Navegación costeira con vento e/ou corrente: rumbo de superficie e/ou efectivo. Resolución gráfica dos parámetros da corrente.</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11. Esfera celeste: elementos da esfera celeste. Esfera xeocéntrica e local. Coordenadas horarias, horizontais e </w:t>
      </w:r>
      <w:proofErr w:type="spellStart"/>
      <w:r w:rsidRPr="00ED28F4">
        <w:rPr>
          <w:rFonts w:ascii="Xunta Sans" w:hAnsi="Xunta Sans" w:cs="Tahoma"/>
          <w:lang w:val="gl-ES"/>
        </w:rPr>
        <w:t>uranográficas</w:t>
      </w:r>
      <w:proofErr w:type="spellEnd"/>
      <w:r w:rsidRPr="00ED28F4">
        <w:rPr>
          <w:rFonts w:ascii="Xunta Sans" w:hAnsi="Xunta Sans" w:cs="Tahoma"/>
          <w:lang w:val="gl-ES"/>
        </w:rPr>
        <w:t>. Triángulo de posición: elementos e cálculo dos diferentes elementos do triángulo de posición.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12. Movemento aparente dos astros: definición da esfera celeste recta, paralela e oblicua. Definición de arco diúrno e nocturno, ortos e ocasos. Definición de crepúsculos: matutino, vespertino e náutico. Cálculo da corrección total da agulla mediante a estrela polar ou durante o orto ou ocaso do Sol.</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13. Almanaque náutico: descrición do Almanaque náutico. Cálculo do horario en </w:t>
      </w:r>
      <w:proofErr w:type="spellStart"/>
      <w:r w:rsidRPr="00ED28F4">
        <w:rPr>
          <w:rFonts w:ascii="Xunta Sans" w:hAnsi="Xunta Sans" w:cs="Tahoma"/>
          <w:lang w:val="gl-ES"/>
        </w:rPr>
        <w:t>Greenwich</w:t>
      </w:r>
      <w:proofErr w:type="spellEnd"/>
      <w:r w:rsidRPr="00ED28F4">
        <w:rPr>
          <w:rFonts w:ascii="Xunta Sans" w:hAnsi="Xunta Sans" w:cs="Tahoma"/>
          <w:lang w:val="gl-ES"/>
        </w:rPr>
        <w:t xml:space="preserve"> e a declinación. Cálculo das horas dos astros polo meridiano. Cálculo das horas de ortos e ocasos dos astros.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14. Sextante: partes dun sextante, lectura do sextante, erros, axustes dos espellos. Cálculo do erro de índice. Obtención da altura dun astro.</w:t>
      </w:r>
    </w:p>
    <w:p w:rsidR="00ED28F4" w:rsidRPr="00ED28F4" w:rsidRDefault="00ED28F4" w:rsidP="00ED28F4">
      <w:pPr>
        <w:pStyle w:val="Normal1"/>
        <w:spacing w:after="170" w:line="360" w:lineRule="auto"/>
        <w:jc w:val="both"/>
        <w:rPr>
          <w:rFonts w:ascii="Xunta Sans" w:hAnsi="Xunta Sans" w:cs="Tahoma"/>
          <w:lang w:val="gl-ES"/>
        </w:rPr>
      </w:pPr>
    </w:p>
    <w:p w:rsidR="00ED28F4" w:rsidRPr="00ED28F4" w:rsidRDefault="00ED28F4" w:rsidP="00ED28F4">
      <w:pPr>
        <w:pStyle w:val="Normal1"/>
        <w:spacing w:after="170" w:line="360" w:lineRule="auto"/>
        <w:jc w:val="both"/>
        <w:rPr>
          <w:rFonts w:ascii="Xunta Sans" w:hAnsi="Xunta Sans" w:cs="Tahoma"/>
          <w:lang w:val="gl-ES"/>
        </w:rPr>
      </w:pPr>
      <w:r w:rsidRPr="00ED28F4">
        <w:rPr>
          <w:rFonts w:ascii="Xunta Sans" w:hAnsi="Xunta Sans" w:cs="Tahoma"/>
          <w:lang w:val="gl-ES"/>
        </w:rPr>
        <w:t xml:space="preserve">15. Correccións ás alturas observadas e obtención da situación observada por rectas de altura: paralaxe, depresión do horizonte, </w:t>
      </w:r>
      <w:proofErr w:type="spellStart"/>
      <w:r w:rsidRPr="00ED28F4">
        <w:rPr>
          <w:rFonts w:ascii="Xunta Sans" w:hAnsi="Xunta Sans" w:cs="Tahoma"/>
          <w:lang w:val="gl-ES"/>
        </w:rPr>
        <w:t>semidiámetro</w:t>
      </w:r>
      <w:proofErr w:type="spellEnd"/>
      <w:r w:rsidRPr="00ED28F4">
        <w:rPr>
          <w:rFonts w:ascii="Xunta Sans" w:hAnsi="Xunta Sans" w:cs="Tahoma"/>
          <w:lang w:val="gl-ES"/>
        </w:rPr>
        <w:t xml:space="preserve"> e refracción astronómica. </w:t>
      </w:r>
      <w:r w:rsidRPr="00ED28F4">
        <w:rPr>
          <w:rFonts w:ascii="Xunta Sans" w:hAnsi="Xunta Sans" w:cs="Tahoma"/>
          <w:lang w:val="gl-ES"/>
        </w:rPr>
        <w:lastRenderedPageBreak/>
        <w:t>Pasar de alturas observadas a alturas verdadeiras dun astro. Cálculo da situación por rectas de alturas simultáneas e non simultáneas.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16. Obtención da situación observada por distintos astros: cálculo da latitude pola estrela polar. Obtención da situación ao mediodía verdadeiro por intervalo uniforme e coeficiente </w:t>
      </w:r>
      <w:proofErr w:type="spellStart"/>
      <w:r w:rsidRPr="00ED28F4">
        <w:rPr>
          <w:rFonts w:ascii="Xunta Sans" w:hAnsi="Xunta Sans" w:cs="Tahoma"/>
          <w:lang w:val="gl-ES"/>
        </w:rPr>
        <w:t>Pagel</w:t>
      </w:r>
      <w:proofErr w:type="spellEnd"/>
      <w:r w:rsidRPr="00ED28F4">
        <w:rPr>
          <w:rFonts w:ascii="Xunta Sans" w:hAnsi="Xunta Sans" w:cs="Tahoma"/>
          <w:lang w:val="gl-ES"/>
        </w:rPr>
        <w:t>. Cálculo da situación mediante bisectrices de tres astros.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17. Radar: factores meteorolóxicos que afectan á detección. Alcance mínimo. Discriminación de ecos en marcación e distancia.</w:t>
      </w:r>
      <w:bookmarkStart w:id="1" w:name="_wzxf8th154eq"/>
      <w:bookmarkEnd w:id="1"/>
      <w:r w:rsidRPr="00ED28F4">
        <w:rPr>
          <w:rFonts w:ascii="Xunta Sans" w:hAnsi="Xunta Sans" w:cs="Tahoma"/>
          <w:lang w:val="gl-ES"/>
        </w:rPr>
        <w:t xml:space="preserve"> Normas de rendemento que deben cumprir os equipos de radar en buques obrigados a telo instalado [Resolución A.477(XII)) da OMI]. Reflector radar: descrición e principios de funcionamento [Resolución A.384(X)]. Balizas radar e </w:t>
      </w:r>
      <w:proofErr w:type="spellStart"/>
      <w:r w:rsidRPr="00ED28F4">
        <w:rPr>
          <w:rFonts w:ascii="Xunta Sans" w:hAnsi="Xunta Sans" w:cs="Tahoma"/>
          <w:lang w:val="gl-ES"/>
        </w:rPr>
        <w:t>respondedor</w:t>
      </w:r>
      <w:proofErr w:type="spellEnd"/>
      <w:r w:rsidRPr="00ED28F4">
        <w:rPr>
          <w:rFonts w:ascii="Xunta Sans" w:hAnsi="Xunta Sans" w:cs="Tahoma"/>
          <w:color w:val="FF0000"/>
          <w:lang w:val="gl-ES"/>
        </w:rPr>
        <w:t xml:space="preserve">: </w:t>
      </w:r>
      <w:r w:rsidRPr="00ED28F4">
        <w:rPr>
          <w:rFonts w:ascii="Xunta Sans" w:hAnsi="Xunta Sans" w:cs="Tahoma"/>
          <w:lang w:val="gl-ES"/>
        </w:rPr>
        <w:t>descrición e recomendacións de funcionamento [Resolución A.615(XV)].</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18. Cinemática: compoñentes do movemento e a súa descrición gráfica. Movemento absoluto e relativo. Triángulo de velocidades. Obtención do rumbo dun buque coñecendo dúas demoras e dúas distancias. Determinación do rumbo de colisión. Pasar a un CPA dado fixando a velocidade de outro buque</w:t>
      </w:r>
      <w:r w:rsidRPr="00ED28F4">
        <w:rPr>
          <w:rFonts w:ascii="Xunta Sans" w:hAnsi="Xunta Sans" w:cs="Tahoma"/>
          <w:color w:val="FF0000"/>
          <w:lang w:val="gl-ES"/>
        </w:rPr>
        <w: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19. GPS e AIS: compoñentes do sistema. Funcionamento. Alternativas de </w:t>
      </w:r>
      <w:proofErr w:type="spellStart"/>
      <w:r w:rsidRPr="00ED28F4">
        <w:rPr>
          <w:rFonts w:ascii="Xunta Sans" w:hAnsi="Xunta Sans" w:cs="Tahoma"/>
          <w:lang w:val="gl-ES"/>
        </w:rPr>
        <w:t>Datum</w:t>
      </w:r>
      <w:proofErr w:type="spellEnd"/>
      <w:r w:rsidRPr="00ED28F4">
        <w:rPr>
          <w:rFonts w:ascii="Xunta Sans" w:hAnsi="Xunta Sans" w:cs="Tahoma"/>
          <w:lang w:val="gl-ES"/>
        </w:rPr>
        <w:t xml:space="preserve">. Principios de funcionamento DGPS. Principios de funcionamento do AIS. Información estática e dinámica do AIS. Transmisión de mensaxes a través do AIS. </w:t>
      </w:r>
      <w:r w:rsidRPr="00ED28F4">
        <w:rPr>
          <w:rFonts w:ascii="Xunta Sans" w:hAnsi="Xunta Sans" w:cs="Tahoma"/>
          <w:lang w:val="gl-ES"/>
        </w:rPr>
        <w:tab/>
        <w:t xml:space="preserve"> </w:t>
      </w:r>
      <w:r w:rsidRPr="00ED28F4">
        <w:rPr>
          <w:rFonts w:ascii="Xunta Sans" w:hAnsi="Xunta Sans" w:cs="Tahoma"/>
          <w:lang w:val="gl-ES"/>
        </w:rPr>
        <w:tab/>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20. Meteoroloxía marítima aplicada á navegación: Atmosfera: concepto. Capas que forman a atmosfera. Descrición das variables meteorolóxicas: temperatura, presión e humidade. Instrumentos meteorolóxicos a bordo descrición e manexo: termómetros, termógrafos, barómetros, barógrafos, psicrómetros, higrómetros e </w:t>
      </w:r>
      <w:proofErr w:type="spellStart"/>
      <w:r w:rsidRPr="00ED28F4">
        <w:rPr>
          <w:rFonts w:ascii="Xunta Sans" w:hAnsi="Xunta Sans" w:cs="Tahoma"/>
          <w:lang w:val="gl-ES"/>
        </w:rPr>
        <w:t>higrógrafos</w:t>
      </w:r>
      <w:proofErr w:type="spellEnd"/>
      <w:r w:rsidRPr="00ED28F4">
        <w:rPr>
          <w:rFonts w:ascii="Xunta Sans" w:hAnsi="Xunta Sans" w:cs="Tahoma"/>
          <w:lang w:val="gl-ES"/>
        </w:rPr>
        <w: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21. Nubes e precipitacións: Nubes: clasificación, abreviaturas, nebulosidade total e parcial. Brétemas: definición e clasificación segundo o seu proceso de formación. Precipitacións: definición, clasificación e proceso de formación.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22. Vento: orixe e designación do vento. Circulación do vento nas altas e baixas presións. Dirección e intensidade: Escala de Beaufort. Vento real e aparente definición e cálculo.</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23. Circulación xeral da atmosfera: teoría da circulación xeral. Zona de converxencia intertropical. Calmas ecuatoriais. Clasificación das masas de aire e a súa evolución. Frontes: clasificación e a súa relación coas variables meteorolóxicas. Borrascas e anticiclóns.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lastRenderedPageBreak/>
        <w:t>24. Obtención da información meteorolóxica: boletíns meteorolóxicos.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25. Análise e previsión do tempo: conceptos de diagnose e prognose. Carta meteorolóxica de superficie. Carta meteorolóxica de 500 </w:t>
      </w:r>
      <w:proofErr w:type="spellStart"/>
      <w:r w:rsidRPr="00ED28F4">
        <w:rPr>
          <w:rFonts w:ascii="Xunta Sans" w:hAnsi="Xunta Sans" w:cs="Tahoma"/>
          <w:lang w:val="gl-ES"/>
        </w:rPr>
        <w:t>Hpa</w:t>
      </w:r>
      <w:proofErr w:type="spellEnd"/>
      <w:r w:rsidRPr="00ED28F4">
        <w:rPr>
          <w:rFonts w:ascii="Xunta Sans" w:hAnsi="Xunta Sans" w:cs="Tahoma"/>
          <w:lang w:val="gl-ES"/>
        </w:rPr>
        <w:t xml:space="preserve">. Cálculo da velocidade do vento </w:t>
      </w:r>
      <w:proofErr w:type="spellStart"/>
      <w:r w:rsidRPr="00ED28F4">
        <w:rPr>
          <w:rFonts w:ascii="Xunta Sans" w:hAnsi="Xunta Sans" w:cs="Tahoma"/>
          <w:lang w:val="gl-ES"/>
        </w:rPr>
        <w:t>xeostrófico</w:t>
      </w:r>
      <w:proofErr w:type="spellEnd"/>
      <w:r w:rsidRPr="00ED28F4">
        <w:rPr>
          <w:rFonts w:ascii="Xunta Sans" w:hAnsi="Xunta Sans" w:cs="Tahoma"/>
          <w:lang w:val="gl-ES"/>
        </w:rPr>
        <w:t xml:space="preserve"> e en superficie. Mar: determinación da dirección e altura das ondas. Previsión de brétemas e precipitacións. Evolución das variables meteorolóxicas.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26. Ciclóns tropicais: descrición da estrutura dun ciclón. Determinación da posición relativa do vórtice respecto o buque. Determinación do semicírculo en que se atopa o buque: semicírculo perigoso e manexable, semicírculo anterior e posterior. Previsión da traxectoria futura do vórtice. Manobra de evasión.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27. Oceanografía: Ondas: formación e parámetros característicos. Correntes mariñas: clasificación segundo a súa orixe. Teoría xeral da circulación oceánica. Xeos: proceso de formación e lugares de orixe. Indicios da súa proximidade. Manobras en presenza de xeos.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28. Sistema Mundial de Socorro e Seguridade Marítima (SMSSM): prescricións funcionais (Regra 4, Capítulo IV do Convenio SOLAS). Definición das Zonas Marítimas A1, A2, A3 e A4 (Regra 2, Capítulo IV do Convenio SOLAS). Equipo radioeléctrico a bordo dos buques nas Zonas Marítimas A1, A2, A3 e A4 - (Regras 8 a 11 do Capítulo IV do Convenio SOLAS). Exixencias de certificación do SMSSM na normativa española: artigo 13 do Real decreto 1185/2006, do 16 de outubro, polo que se aproba o Regulamento que regula as radiocomunicacións marítimas a bordo dos buques civís españois.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29. Comunicacións no Servizo Móbil Marítimo: alerta de socorro e chamada de socorro (Parte A, Sección II, artigo 32 do Regulamento de Radiocomunicacións da UIT). Tráfico de socorro (Epígrafes 32.40 e 32.42 da Parte A, Sección III, artigo 32 do Regulamento de Radiocomunicacións da UIT). Comunicacións de urxencia e seguridade (Sección I do artigo 33 do Regulamento de Radiocomunicacións da UIT). Comunicacións entres barcos relativas á seguridade da navegación (Sección VI do artigo 33</w:t>
      </w:r>
      <w:r w:rsidRPr="00ED28F4">
        <w:rPr>
          <w:rFonts w:ascii="Xunta Sans" w:hAnsi="Xunta Sans" w:cs="Tahoma"/>
          <w:color w:val="FF0000"/>
          <w:lang w:val="gl-ES"/>
        </w:rPr>
        <w:t xml:space="preserve"> </w:t>
      </w:r>
      <w:r w:rsidRPr="00ED28F4">
        <w:rPr>
          <w:rFonts w:ascii="Xunta Sans" w:hAnsi="Xunta Sans" w:cs="Tahoma"/>
          <w:lang w:val="gl-ES"/>
        </w:rPr>
        <w:t>do Regulamento de Radiocomunicacións da UIT).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30. Estacións no Servizo Móbil Marítimo: definicións de estación de barco, estación costeira, estación de prácticos e servizos portuarios, estación de radiobaliza de localización de sinistros e estación de embarcación ou dispositivo de salvamento </w:t>
      </w:r>
      <w:r w:rsidRPr="00ED28F4">
        <w:rPr>
          <w:rFonts w:ascii="Xunta Sans" w:hAnsi="Xunta Sans" w:cs="Tahoma"/>
          <w:lang w:val="gl-ES"/>
        </w:rPr>
        <w:lastRenderedPageBreak/>
        <w:t>segundo se recolle no Anexo 1 do Manual para uso dos servizos móbil marítimo e móbil marítimo por satélite.</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31. Fundamentos das comunicacións radioeléctricas: Características das ondas electromagnéticas: definición e compoñentes dunha onda electromagnética. Concepto de lonxitude de onda e frecuencia. Capacidade de propagación das ondas electromagnéticas no baleiro e velocidade de propagación. Clasificación das ondas electromagnéticas segundo a súa frecuencia: o espectro radioeléctrico. Tipos de propagación: descrición da propagación por onda de superficie, onda directa e onda terrestre reflectida na terra. Descrición por propagación de onda celeste. Tipos de modulación: en amplitude, frecuencia, e transmisión en banda lateral única. Frecuencias de socorro, urxencia e seguridade de radiotelefonía e chamada selectiva dixital na banda de ondas métricas e </w:t>
      </w:r>
      <w:proofErr w:type="spellStart"/>
      <w:r w:rsidRPr="00ED28F4">
        <w:rPr>
          <w:rFonts w:ascii="Xunta Sans" w:hAnsi="Xunta Sans" w:cs="Tahoma"/>
          <w:lang w:val="gl-ES"/>
        </w:rPr>
        <w:t>hectométricas</w:t>
      </w:r>
      <w:proofErr w:type="spellEnd"/>
      <w:r w:rsidRPr="00ED28F4">
        <w:rPr>
          <w:rFonts w:ascii="Xunta Sans" w:hAnsi="Xunta Sans" w:cs="Tahoma"/>
          <w:lang w:val="gl-ES"/>
        </w:rPr>
        <w: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32. Comunicacións por satélite no SMSSM: </w:t>
      </w:r>
      <w:proofErr w:type="spellStart"/>
      <w:r w:rsidRPr="00ED28F4">
        <w:rPr>
          <w:rFonts w:ascii="Xunta Sans" w:hAnsi="Xunta Sans" w:cs="Tahoma"/>
          <w:lang w:val="gl-ES"/>
        </w:rPr>
        <w:t>Inmarsat</w:t>
      </w:r>
      <w:proofErr w:type="spellEnd"/>
      <w:r w:rsidRPr="00ED28F4">
        <w:rPr>
          <w:rFonts w:ascii="Xunta Sans" w:hAnsi="Xunta Sans" w:cs="Tahoma"/>
          <w:lang w:val="gl-ES"/>
        </w:rPr>
        <w:t xml:space="preserve">-C e </w:t>
      </w:r>
      <w:proofErr w:type="spellStart"/>
      <w:r w:rsidRPr="00ED28F4">
        <w:rPr>
          <w:rFonts w:ascii="Xunta Sans" w:hAnsi="Xunta Sans" w:cs="Tahoma"/>
          <w:lang w:val="gl-ES"/>
        </w:rPr>
        <w:t>Inmarsat</w:t>
      </w:r>
      <w:proofErr w:type="spellEnd"/>
      <w:r w:rsidRPr="00ED28F4">
        <w:rPr>
          <w:rFonts w:ascii="Xunta Sans" w:hAnsi="Xunta Sans" w:cs="Tahoma"/>
          <w:lang w:val="gl-ES"/>
        </w:rPr>
        <w:t xml:space="preserve"> </w:t>
      </w:r>
      <w:proofErr w:type="spellStart"/>
      <w:r w:rsidRPr="00ED28F4">
        <w:rPr>
          <w:rFonts w:ascii="Xunta Sans" w:hAnsi="Xunta Sans" w:cs="Tahoma"/>
          <w:lang w:val="gl-ES"/>
        </w:rPr>
        <w:t>Fleet</w:t>
      </w:r>
      <w:proofErr w:type="spellEnd"/>
      <w:r w:rsidRPr="00ED28F4">
        <w:rPr>
          <w:rFonts w:ascii="Xunta Sans" w:hAnsi="Xunta Sans" w:cs="Tahoma"/>
          <w:lang w:val="gl-ES"/>
        </w:rPr>
        <w:t xml:space="preserve"> F77: definición do segmento espacial de Inmarsat-3 e Inmarsat-4. Segmento terrestre de Inmarsat-3: definicións e funcións das estacións terrestres costeiras, das estacións de coordinación da rede e dos centros de control da rede. Descrición dos servizos ofrecidos por unha terminal de </w:t>
      </w:r>
      <w:proofErr w:type="spellStart"/>
      <w:r w:rsidRPr="00ED28F4">
        <w:rPr>
          <w:rFonts w:ascii="Xunta Sans" w:hAnsi="Xunta Sans" w:cs="Tahoma"/>
          <w:lang w:val="gl-ES"/>
        </w:rPr>
        <w:t>Inmarsat</w:t>
      </w:r>
      <w:proofErr w:type="spellEnd"/>
      <w:r w:rsidRPr="00ED28F4">
        <w:rPr>
          <w:rFonts w:ascii="Xunta Sans" w:hAnsi="Xunta Sans" w:cs="Tahoma"/>
          <w:lang w:val="gl-ES"/>
        </w:rPr>
        <w:t xml:space="preserve">-C. Descrición dos servizos ofrecidos por unha terminal de </w:t>
      </w:r>
      <w:proofErr w:type="spellStart"/>
      <w:r w:rsidRPr="00ED28F4">
        <w:rPr>
          <w:rFonts w:ascii="Xunta Sans" w:hAnsi="Xunta Sans" w:cs="Tahoma"/>
          <w:lang w:val="gl-ES"/>
        </w:rPr>
        <w:t>Inmarsat</w:t>
      </w:r>
      <w:proofErr w:type="spellEnd"/>
      <w:r w:rsidRPr="00ED28F4">
        <w:rPr>
          <w:rFonts w:ascii="Xunta Sans" w:hAnsi="Xunta Sans" w:cs="Tahoma"/>
          <w:lang w:val="gl-ES"/>
        </w:rPr>
        <w:t xml:space="preserve"> </w:t>
      </w:r>
      <w:proofErr w:type="spellStart"/>
      <w:r w:rsidRPr="00ED28F4">
        <w:rPr>
          <w:rFonts w:ascii="Xunta Sans" w:hAnsi="Xunta Sans" w:cs="Tahoma"/>
          <w:lang w:val="gl-ES"/>
        </w:rPr>
        <w:t>Fleet</w:t>
      </w:r>
      <w:proofErr w:type="spellEnd"/>
      <w:r w:rsidRPr="00ED28F4">
        <w:rPr>
          <w:rFonts w:ascii="Xunta Sans" w:hAnsi="Xunta Sans" w:cs="Tahoma"/>
          <w:lang w:val="gl-ES"/>
        </w:rPr>
        <w:t xml:space="preserve"> F77.</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33. Caracterización dos equipos de VHF e MF/HF dunha estación de barco: funcións do control de volume, </w:t>
      </w:r>
      <w:proofErr w:type="spellStart"/>
      <w:r w:rsidRPr="00ED28F4">
        <w:rPr>
          <w:rFonts w:ascii="Xunta Sans" w:hAnsi="Xunta Sans" w:cs="Tahoma"/>
          <w:lang w:val="gl-ES"/>
        </w:rPr>
        <w:t>squelch</w:t>
      </w:r>
      <w:proofErr w:type="spellEnd"/>
      <w:r w:rsidRPr="00ED28F4">
        <w:rPr>
          <w:rFonts w:ascii="Xunta Sans" w:hAnsi="Xunta Sans" w:cs="Tahoma"/>
          <w:lang w:val="gl-ES"/>
        </w:rPr>
        <w:t xml:space="preserve"> e potencia dun emisor/receptor VHF e MF/HF. Descrición, vantaxes e desvantaxes das antenas de látego. Lonxitude das antenas de VHF e MF/HF. Exixencias das fontes de enerxía dos equipos radioeléctricos segundo a Regra 13 do Capítulo IV do Convenio SOLAS.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34. Compoñentes da chamada selectiva dixital: formato de chamada e recomendación de uso dos mesmos segundo a Recomendación da Unión Internacional de Telecomunicacións ITU-541.10. Categorías de chamada segundo a Recomendación da Unión Internacional de Telecomunicacións ITU-541.10. Mensaxes relativos a natureza do perigo segundo a Recomendación da Unión Internacional de Telecomunicacións ITU-493.14. Tipos de MMSI segundo a </w:t>
      </w:r>
      <w:bookmarkStart w:id="2" w:name="__DdeLink__497_2015000342"/>
      <w:r w:rsidRPr="00ED28F4">
        <w:rPr>
          <w:rFonts w:ascii="Xunta Sans" w:hAnsi="Xunta Sans" w:cs="Tahoma"/>
          <w:lang w:val="gl-ES"/>
        </w:rPr>
        <w:t>Recomendación</w:t>
      </w:r>
      <w:bookmarkEnd w:id="2"/>
      <w:r w:rsidRPr="00ED28F4">
        <w:rPr>
          <w:rFonts w:ascii="Xunta Sans" w:hAnsi="Xunta Sans" w:cs="Tahoma"/>
          <w:lang w:val="gl-ES"/>
        </w:rPr>
        <w:t xml:space="preserve"> da Unión Internacional de Telecomunicacións ITU-585-6.</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35. </w:t>
      </w:r>
      <w:proofErr w:type="spellStart"/>
      <w:r w:rsidRPr="00ED28F4">
        <w:rPr>
          <w:rFonts w:ascii="Xunta Sans" w:hAnsi="Xunta Sans" w:cs="Tahoma"/>
          <w:lang w:val="gl-ES"/>
        </w:rPr>
        <w:t>Radiotélex</w:t>
      </w:r>
      <w:proofErr w:type="spellEnd"/>
      <w:r w:rsidRPr="00ED28F4">
        <w:rPr>
          <w:rFonts w:ascii="Xunta Sans" w:hAnsi="Xunta Sans" w:cs="Tahoma"/>
          <w:lang w:val="gl-ES"/>
        </w:rPr>
        <w:t xml:space="preserve">: descrición do equipo de </w:t>
      </w:r>
      <w:proofErr w:type="spellStart"/>
      <w:r w:rsidRPr="00ED28F4">
        <w:rPr>
          <w:rFonts w:ascii="Xunta Sans" w:hAnsi="Xunta Sans" w:cs="Tahoma"/>
          <w:lang w:val="gl-ES"/>
        </w:rPr>
        <w:t>radiotelex</w:t>
      </w:r>
      <w:proofErr w:type="spellEnd"/>
      <w:r w:rsidRPr="00ED28F4">
        <w:rPr>
          <w:rFonts w:ascii="Xunta Sans" w:hAnsi="Xunta Sans" w:cs="Tahoma"/>
          <w:lang w:val="gl-ES"/>
        </w:rPr>
        <w:t xml:space="preserve">. Descrición dos modos de operación do </w:t>
      </w:r>
      <w:proofErr w:type="spellStart"/>
      <w:r w:rsidRPr="00ED28F4">
        <w:rPr>
          <w:rFonts w:ascii="Xunta Sans" w:hAnsi="Xunta Sans" w:cs="Tahoma"/>
          <w:lang w:val="gl-ES"/>
        </w:rPr>
        <w:t>radiotelex</w:t>
      </w:r>
      <w:proofErr w:type="spellEnd"/>
      <w:r w:rsidRPr="00ED28F4">
        <w:rPr>
          <w:rFonts w:ascii="Xunta Sans" w:hAnsi="Xunta Sans" w:cs="Tahoma"/>
          <w:lang w:val="gl-ES"/>
        </w:rPr>
        <w:t xml:space="preserve">: ARQ, FEC e SELFEC. Procedemento de chamada a unha costeira. </w:t>
      </w:r>
      <w:r w:rsidRPr="00ED28F4">
        <w:rPr>
          <w:rFonts w:ascii="Xunta Sans" w:hAnsi="Xunta Sans" w:cs="Tahoma"/>
          <w:lang w:val="gl-ES"/>
        </w:rPr>
        <w:lastRenderedPageBreak/>
        <w:t>Procedemento de transmisión de tráfico de socorro. Procedemento de chamadas de urxencia e seguridade.</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36. NAVTEX: concepto básico do Sistema NAVTEX (Manual NAVTEX; MSC.1/Circ.1403). Características xerais do Sistema NAVTEX (Manual NAVTEX; MSC.1/Circ.1403). Caracteres técnicos das mensaxes NAVTEX (Manual NAVTEX; MSC.1/Circ.1403).</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37. SART e EPIRB de 406 </w:t>
      </w:r>
      <w:proofErr w:type="spellStart"/>
      <w:r w:rsidRPr="00ED28F4">
        <w:rPr>
          <w:rFonts w:ascii="Xunta Sans" w:hAnsi="Xunta Sans" w:cs="Tahoma"/>
          <w:lang w:val="gl-ES"/>
        </w:rPr>
        <w:t>MHz</w:t>
      </w:r>
      <w:proofErr w:type="spellEnd"/>
      <w:r w:rsidRPr="00ED28F4">
        <w:rPr>
          <w:rFonts w:ascii="Xunta Sans" w:hAnsi="Xunta Sans" w:cs="Tahoma"/>
          <w:lang w:val="gl-ES"/>
        </w:rPr>
        <w:t xml:space="preserve">. Concepto xeral do sistema COSPAS-SARSAT. (Epígrafe 3.3 do Manual GMDSS-OMI). Características dunha radiobaliza de 406 </w:t>
      </w:r>
      <w:proofErr w:type="spellStart"/>
      <w:r w:rsidRPr="00ED28F4">
        <w:rPr>
          <w:rFonts w:ascii="Xunta Sans" w:hAnsi="Xunta Sans" w:cs="Tahoma"/>
          <w:lang w:val="gl-ES"/>
        </w:rPr>
        <w:t>MHz</w:t>
      </w:r>
      <w:proofErr w:type="spellEnd"/>
      <w:r w:rsidRPr="00ED28F4">
        <w:rPr>
          <w:rFonts w:ascii="Xunta Sans" w:hAnsi="Xunta Sans" w:cs="Tahoma"/>
          <w:lang w:val="gl-ES"/>
        </w:rPr>
        <w:t xml:space="preserve"> (Epígrafes 3.3.15 a 3.3.18 do Manual GMDSS-OMI). Probas e inspeccións das radiobalizas de 406 </w:t>
      </w:r>
      <w:proofErr w:type="spellStart"/>
      <w:r w:rsidRPr="00ED28F4">
        <w:rPr>
          <w:rFonts w:ascii="Xunta Sans" w:hAnsi="Xunta Sans" w:cs="Tahoma"/>
          <w:lang w:val="gl-ES"/>
        </w:rPr>
        <w:t>MHz</w:t>
      </w:r>
      <w:proofErr w:type="spellEnd"/>
      <w:r w:rsidRPr="00ED28F4">
        <w:rPr>
          <w:rFonts w:ascii="Xunta Sans" w:hAnsi="Xunta Sans" w:cs="Tahoma"/>
          <w:lang w:val="gl-ES"/>
        </w:rPr>
        <w:t>. Características técnicas e operacionais dun SART (Manual GMDSS-OMI). Inspección e proba dun SART.</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38. Planificación do abandono do buque: normativa nacional e internacional sobre equipamentos e dispositivos de salvamento: ámbito de aplicación do Capítulo III do Convenio SOLAS 1974, do Real decreto 543/2007, do 27 de abril, polo que se determinan as normas de seguridade e de prevención da contaminación a cumprir polos buques pesqueiros menores de 24 metros de eslora (L), e do Real decreto 1032/1999, do 18 de xuño, polo que se determinan as normas de seguridade a cumprir polos buques pesqueiros de eslora igual ou superior a 24 metros. Dispositivos e medios de salvamento: Regra 7 do Capítulo III do Convenio SOLAS 1974. Abandono do  buque: procedementos de emerxencia, exercicios e puntos de reunión de acordo co Capítulo VIII do anexo do protocolo de </w:t>
      </w:r>
      <w:proofErr w:type="spellStart"/>
      <w:r w:rsidRPr="00ED28F4">
        <w:rPr>
          <w:rFonts w:ascii="Xunta Sans" w:hAnsi="Xunta Sans" w:cs="Tahoma"/>
          <w:lang w:val="gl-ES"/>
        </w:rPr>
        <w:t>Torremolinos</w:t>
      </w:r>
      <w:proofErr w:type="spellEnd"/>
      <w:r w:rsidRPr="00ED28F4">
        <w:rPr>
          <w:rFonts w:ascii="Xunta Sans" w:hAnsi="Xunta Sans" w:cs="Tahoma"/>
          <w:lang w:val="gl-ES"/>
        </w:rPr>
        <w:t xml:space="preserve"> de 1993 e as regras 8, 11 e 19 do Capítulo III do Convenio SOLAS.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39. Equipos de salvamento: especificacións relativas aos dispositivos individuais de Salvamento segundo o Código Internacional de Dispositivos de Salvamento (Código IDS). Especificacións relativas as Embarcacións de Supervivencia segundo o Código IDS. Especificacións relativas aos Botes de Rescate segundo o Código IDS. </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40. Utilización dos equipos de salvamento: utilización das embarcacións de supervivencia. Utilización dos botes de rescate. Posta en marcha e manexo do motor e outros equipamentos das embarcacións de supervivencia. </w:t>
      </w:r>
      <w:r w:rsidRPr="00ED28F4">
        <w:rPr>
          <w:rFonts w:ascii="Xunta Sans" w:hAnsi="Xunta Sans" w:cs="Tahoma"/>
          <w:highlight w:val="white"/>
          <w:lang w:val="gl-ES"/>
        </w:rPr>
        <w:t>Utilización dos equipos radioeléctricos de socorro (RLS 406 Mhz, SART, VHF portátiles). Utilización</w:t>
      </w:r>
      <w:r w:rsidRPr="00ED28F4">
        <w:rPr>
          <w:rFonts w:ascii="Xunta Sans" w:hAnsi="Xunta Sans" w:cs="Tahoma"/>
          <w:lang w:val="gl-ES"/>
        </w:rPr>
        <w:t xml:space="preserve"> dos dispositivos de salvamento individuais. Equipamento e utilización de sinais pirotécnicos. Utilización do equipamento de protección térmica.</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lastRenderedPageBreak/>
        <w:t>41. Aplicación de técnicas de supervivencia: técnicas de agrupamento e embarque nas embarcacións de supervivencia. Técnicas de supervivencia a bordo de botes ou balsas. Aspectos psicolóxicos na supervivencia. Supervivencia en inmersión.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42. Prevención e loita contra incendios a bordo: clases de lume segundo a norma UNE-EN-2-1994/A1 de 2005. Teoría do lume. Mecanismos de extinción. Axentes extintores. Prevención na carga de mercadorías perigosas e loita contra incendios (Suplemento. Incendios. Código IMDG). Plano de loita contra incendios (Epígrafe 2.4, Regra 15 do Capítulo II-2 do Convenio SOLAS).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43. Rede contra incendios: sistemas fixos de extinción de incendios por aspersión de auga a presión e por nebulización (Capítulo 7</w:t>
      </w:r>
      <w:r w:rsidRPr="00ED28F4">
        <w:rPr>
          <w:rFonts w:ascii="Xunta Sans" w:hAnsi="Xunta Sans" w:cs="Tahoma"/>
          <w:color w:val="FF0000"/>
          <w:lang w:val="gl-ES"/>
        </w:rPr>
        <w:t xml:space="preserve"> </w:t>
      </w:r>
      <w:r w:rsidRPr="00ED28F4">
        <w:rPr>
          <w:rFonts w:ascii="Xunta Sans" w:hAnsi="Xunta Sans" w:cs="Tahoma"/>
          <w:lang w:val="gl-ES"/>
        </w:rPr>
        <w:t>do Código Internacional de Sistemas de Seguridade Contra Incendios). Extintores de incendios (Capítulo 4 do Código Internacional de Sistemas de Seguridade Contra Incendios). Protección do persoal (Capítulo 3</w:t>
      </w:r>
      <w:r w:rsidRPr="00ED28F4">
        <w:rPr>
          <w:rFonts w:ascii="Xunta Sans" w:hAnsi="Xunta Sans" w:cs="Tahoma"/>
          <w:color w:val="FF0000"/>
          <w:lang w:val="gl-ES"/>
        </w:rPr>
        <w:t xml:space="preserve"> </w:t>
      </w:r>
      <w:r w:rsidRPr="00ED28F4">
        <w:rPr>
          <w:rFonts w:ascii="Xunta Sans" w:hAnsi="Xunta Sans" w:cs="Tahoma"/>
          <w:lang w:val="gl-ES"/>
        </w:rPr>
        <w:t>do Código Internacional de Sistemas de Seguridade Contra Incendios).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44. Emprego da auga para a extinción de incendios: efectos sobre a estabilidade, precaucións e medidas correctoras. Control da propagación do fume (Regra 8, Capítulo II-2 do Convenio SOLAS). Formación, exercicios e manual de formación (Epígrafes 2.2 e 2.3 da Regra 15 do Capítulo II-2 do Convenio SOLAS).</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45. Aplicación de técnicas de loita contra incendios: equipamentos móbiles e portátiles de loita contra incendios. Equipamento de bombeiro. Xeración e utilización de espumas de distinto coeficiente de expansión.</w:t>
      </w: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46. Normativa nacional e internacional sobre prevención e loita contra a contaminación: ámbito de aplicación do Convenio Internacional para Prever a Contaminación polos Buques de 1973. Finalidade e ámbito de aplicación do Convenio de Londres de 1972 sobre prevención da contaminación do mar por verteduras de desfeitos e outras materias. Finalidade e ámbito de aplicación do Convenio de Barcelona de 1976 para a protección do mar Mediterráneo. Ámbito de aplicación e disposicións xerais do Convenio de París de 1992 para la Protección do Medio Ambiente Mariño do Atlántico do Nordeste. Obxecto do Sistema Nacional de Resposta ante un suceso de comunicación marítima. (Real decreto 1695/2012, do 21 de decembro, polo que se aproba o Sistema Nacional de Resposta ante a contaminación mariña). Prevención e loita contra a contaminación no dominio público portuario. (Artigo 62 do Real Decreto Lexislativo 2/2011, do 5 de setembro, polo que se aproba o Texto Refundido da Lei de Portos do Estado e da Mariña Mercante.</w:t>
      </w:r>
    </w:p>
    <w:p w:rsidR="00ED28F4" w:rsidRPr="00ED28F4" w:rsidRDefault="00ED28F4" w:rsidP="00ED28F4">
      <w:pPr>
        <w:pStyle w:val="Normal1"/>
        <w:spacing w:after="170" w:line="360" w:lineRule="auto"/>
        <w:jc w:val="both"/>
        <w:rPr>
          <w:rFonts w:ascii="Xunta Sans" w:hAnsi="Xunta Sans" w:cs="Tahoma"/>
          <w:lang w:val="gl-ES"/>
        </w:rPr>
      </w:pPr>
    </w:p>
    <w:p w:rsidR="00ED28F4" w:rsidRPr="00ED28F4" w:rsidRDefault="00ED28F4" w:rsidP="00ED28F4">
      <w:pPr>
        <w:pStyle w:val="Normal1"/>
        <w:spacing w:after="170" w:line="360" w:lineRule="auto"/>
        <w:jc w:val="both"/>
        <w:rPr>
          <w:rFonts w:ascii="Xunta Sans" w:hAnsi="Xunta Sans" w:cs="Tahoma"/>
        </w:rPr>
      </w:pPr>
      <w:r w:rsidRPr="00ED28F4">
        <w:rPr>
          <w:rFonts w:ascii="Xunta Sans" w:hAnsi="Xunta Sans" w:cs="Tahoma"/>
          <w:lang w:val="gl-ES"/>
        </w:rPr>
        <w:t xml:space="preserve">47. Técnicas, equipamentos e directrices para a prevención e a loita contra a contaminación: Técnicas e equipamento de loita contra a contaminación por hidrocarburos e contra a contaminación química: vantaxes e desvantaxes do queimado </w:t>
      </w:r>
      <w:proofErr w:type="spellStart"/>
      <w:r w:rsidRPr="00ED28F4">
        <w:rPr>
          <w:rFonts w:ascii="Xunta Sans" w:hAnsi="Xunta Sans" w:cs="Tahoma"/>
          <w:lang w:val="gl-ES"/>
        </w:rPr>
        <w:t>in</w:t>
      </w:r>
      <w:proofErr w:type="spellEnd"/>
      <w:r w:rsidRPr="00ED28F4">
        <w:rPr>
          <w:rFonts w:ascii="Xunta Sans" w:hAnsi="Xunta Sans" w:cs="Tahoma"/>
          <w:lang w:val="gl-ES"/>
        </w:rPr>
        <w:t xml:space="preserve"> </w:t>
      </w:r>
      <w:proofErr w:type="spellStart"/>
      <w:r w:rsidRPr="00ED28F4">
        <w:rPr>
          <w:rFonts w:ascii="Xunta Sans" w:hAnsi="Xunta Sans" w:cs="Tahoma"/>
          <w:lang w:val="gl-ES"/>
        </w:rPr>
        <w:t>situ</w:t>
      </w:r>
      <w:proofErr w:type="spellEnd"/>
      <w:r w:rsidRPr="00ED28F4">
        <w:rPr>
          <w:rFonts w:ascii="Xunta Sans" w:hAnsi="Xunta Sans" w:cs="Tahoma"/>
          <w:lang w:val="gl-ES"/>
        </w:rPr>
        <w:t xml:space="preserve"> e a dispersión química; características dos principais tipos de barreiras </w:t>
      </w:r>
      <w:proofErr w:type="spellStart"/>
      <w:r w:rsidRPr="00ED28F4">
        <w:rPr>
          <w:rFonts w:ascii="Xunta Sans" w:hAnsi="Xunta Sans" w:cs="Tahoma"/>
          <w:lang w:val="gl-ES"/>
        </w:rPr>
        <w:t>anticontaminación</w:t>
      </w:r>
      <w:proofErr w:type="spellEnd"/>
      <w:r w:rsidRPr="00ED28F4">
        <w:rPr>
          <w:rFonts w:ascii="Xunta Sans" w:hAnsi="Xunta Sans" w:cs="Tahoma"/>
          <w:lang w:val="gl-ES"/>
        </w:rPr>
        <w:t xml:space="preserve">; principais tipos de </w:t>
      </w:r>
      <w:proofErr w:type="spellStart"/>
      <w:r w:rsidRPr="00ED28F4">
        <w:rPr>
          <w:rFonts w:ascii="Xunta Sans" w:hAnsi="Xunta Sans" w:cs="Tahoma"/>
          <w:lang w:val="gl-ES"/>
        </w:rPr>
        <w:t>skimmers</w:t>
      </w:r>
      <w:proofErr w:type="spellEnd"/>
      <w:r w:rsidRPr="00ED28F4">
        <w:rPr>
          <w:rFonts w:ascii="Xunta Sans" w:hAnsi="Xunta Sans" w:cs="Tahoma"/>
          <w:lang w:val="gl-ES"/>
        </w:rPr>
        <w:t>. Directrices xerais para casos de derrame (Código IMDG). Xestión de residuos a bordo: descarga de lixos fora das zonas especiais (Regra 3, Anexo V, Convenio MARPOL 73/78). Plan de emerxencia de a bordo en caso de contaminación por hidrocarburos: Regra 26, Anexo I, Convenio MARPOL 73/78).</w:t>
      </w:r>
    </w:p>
    <w:p w:rsidR="00ED28F4" w:rsidRDefault="00ED28F4" w:rsidP="00ED28F4">
      <w:pPr>
        <w:pStyle w:val="Normal1"/>
        <w:spacing w:after="170" w:line="360" w:lineRule="auto"/>
        <w:jc w:val="both"/>
        <w:rPr>
          <w:rFonts w:ascii="Xunta Sans" w:hAnsi="Xunta Sans" w:cs="Tahoma"/>
          <w:b/>
          <w:color w:val="auto"/>
        </w:rPr>
      </w:pPr>
    </w:p>
    <w:p w:rsidR="00ED28F4" w:rsidRPr="00ED28F4" w:rsidRDefault="00ED28F4" w:rsidP="00ED28F4">
      <w:pPr>
        <w:pStyle w:val="Normal1"/>
        <w:spacing w:after="170" w:line="360" w:lineRule="auto"/>
        <w:jc w:val="both"/>
        <w:rPr>
          <w:rFonts w:ascii="Xunta Sans" w:hAnsi="Xunta Sans" w:cs="Tahoma"/>
          <w:b/>
          <w:color w:val="auto"/>
        </w:rPr>
      </w:pPr>
    </w:p>
    <w:p w:rsidR="00ED28F4" w:rsidRPr="00ED28F4" w:rsidRDefault="00ED28F4" w:rsidP="00ED28F4">
      <w:pPr>
        <w:pStyle w:val="Normal1"/>
        <w:numPr>
          <w:ilvl w:val="0"/>
          <w:numId w:val="5"/>
        </w:numPr>
        <w:spacing w:after="170" w:line="360" w:lineRule="auto"/>
        <w:ind w:left="284" w:hanging="284"/>
        <w:jc w:val="both"/>
        <w:rPr>
          <w:rFonts w:ascii="Xunta Sans" w:hAnsi="Xunta Sans" w:cs="Tahoma"/>
          <w:b/>
          <w:color w:val="auto"/>
        </w:rPr>
      </w:pPr>
      <w:r w:rsidRPr="00ED28F4">
        <w:rPr>
          <w:rFonts w:ascii="Xunta Sans" w:hAnsi="Xunta Sans" w:cs="Tahoma"/>
          <w:b/>
          <w:color w:val="auto"/>
        </w:rPr>
        <w:t xml:space="preserve">Parte específica da </w:t>
      </w:r>
      <w:proofErr w:type="spellStart"/>
      <w:r w:rsidRPr="00ED28F4">
        <w:rPr>
          <w:rFonts w:ascii="Xunta Sans" w:hAnsi="Xunta Sans" w:cs="Tahoma"/>
          <w:b/>
          <w:color w:val="auto"/>
        </w:rPr>
        <w:t>especialidade</w:t>
      </w:r>
      <w:proofErr w:type="spellEnd"/>
      <w:r w:rsidRPr="00ED28F4">
        <w:rPr>
          <w:rFonts w:ascii="Xunta Sans" w:hAnsi="Xunta Sans" w:cs="Tahoma"/>
          <w:b/>
          <w:color w:val="auto"/>
        </w:rPr>
        <w:t xml:space="preserve"> de </w:t>
      </w:r>
      <w:r w:rsidR="00E46D38">
        <w:rPr>
          <w:rFonts w:ascii="Xunta Sans" w:hAnsi="Xunta Sans" w:cs="Tahoma"/>
          <w:b/>
          <w:color w:val="auto"/>
        </w:rPr>
        <w:t>Medicina</w:t>
      </w:r>
      <w:r w:rsidRPr="00ED28F4">
        <w:rPr>
          <w:rFonts w:ascii="Xunta Sans" w:hAnsi="Xunta Sans" w:cs="Tahoma"/>
          <w:b/>
          <w:color w:val="auto"/>
        </w:rPr>
        <w:t xml:space="preserve"> Subacuática e Hiperbárica</w:t>
      </w:r>
    </w:p>
    <w:p w:rsidR="00ED28F4" w:rsidRPr="00ED28F4" w:rsidRDefault="00ED28F4" w:rsidP="00ED28F4">
      <w:pPr>
        <w:pStyle w:val="Standard"/>
        <w:spacing w:line="360" w:lineRule="auto"/>
        <w:jc w:val="both"/>
        <w:rPr>
          <w:rFonts w:ascii="Xunta Sans" w:hAnsi="Xunta Sans"/>
          <w:b/>
          <w:sz w:val="22"/>
          <w:szCs w:val="22"/>
          <w:lang w:bidi="hi-IN"/>
        </w:rPr>
      </w:pP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 O mergullo en apnea. Equipamento e desenvolvemento da actividade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 O mergullo con equipos autónomos de circuíto aberto. Equipamento e desenvolvemento da actividade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3: O mergullo con equipos autónomos de circuítos pechados e </w:t>
      </w:r>
      <w:proofErr w:type="spellStart"/>
      <w:r w:rsidRPr="00ED28F4">
        <w:rPr>
          <w:rFonts w:ascii="Xunta Sans" w:hAnsi="Xunta Sans" w:cs="Tahoma"/>
          <w:sz w:val="22"/>
          <w:szCs w:val="22"/>
          <w:lang w:val="gl-ES"/>
        </w:rPr>
        <w:t>semipechados</w:t>
      </w:r>
      <w:proofErr w:type="spellEnd"/>
      <w:r w:rsidRPr="00ED28F4">
        <w:rPr>
          <w:rFonts w:ascii="Xunta Sans" w:hAnsi="Xunta Sans" w:cs="Tahoma"/>
          <w:sz w:val="22"/>
          <w:szCs w:val="22"/>
          <w:lang w:val="gl-ES"/>
        </w:rPr>
        <w:t xml:space="preserve">. </w:t>
      </w:r>
      <w:proofErr w:type="spellStart"/>
      <w:r w:rsidRPr="00ED28F4">
        <w:rPr>
          <w:rFonts w:ascii="Xunta Sans" w:hAnsi="Xunta Sans" w:cs="Tahoma"/>
          <w:i/>
          <w:sz w:val="22"/>
          <w:szCs w:val="22"/>
          <w:lang w:val="gl-ES"/>
        </w:rPr>
        <w:t>Rebreathers</w:t>
      </w:r>
      <w:proofErr w:type="spellEnd"/>
    </w:p>
    <w:p w:rsidR="00ED28F4" w:rsidRPr="00ED28F4" w:rsidRDefault="00ED28F4" w:rsidP="00ED28F4">
      <w:pPr>
        <w:spacing w:after="170" w:line="360" w:lineRule="auto"/>
        <w:jc w:val="both"/>
        <w:rPr>
          <w:rFonts w:ascii="Xunta Sans" w:hAnsi="Xunta Sans" w:cs="Tahoma"/>
          <w:sz w:val="22"/>
          <w:szCs w:val="22"/>
        </w:rPr>
      </w:pPr>
      <w:r w:rsidRPr="00ED28F4">
        <w:rPr>
          <w:rFonts w:ascii="Xunta Sans" w:hAnsi="Xunta Sans" w:cs="Tahoma"/>
          <w:sz w:val="22"/>
          <w:szCs w:val="22"/>
          <w:lang w:val="gl-ES"/>
        </w:rPr>
        <w:t>Tema 4: O mergullo con subministro desde superficie. Equipamento e desenvolvemento da actividade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5: O mergullo con campá húmida: equipamento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6: O mergullo con campá húmida: desenvolvemento da actividade e protocolos de actuación</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7: Xeneralidades do mergullo a profundidade: equipamento de mergullo con campá pechada e complexos de saturación</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8: Identificación das técnicas de inmersión. Identificación dos equipos de inmersión empregados nas diferentes técnicas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9: Planificación dunha intervención subacuática</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lastRenderedPageBreak/>
        <w:t>Tema 10: Condicións físicas e químicas do medio mariño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11: Dinámica mariña: ondas, mareas e correntes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12: Meteoroloxía. Previsións meteorolóxicas. Condicións para o desenvolvemento das actividades subacuáticas. Sondas batimétricas, cartografía submarina, división do océano segundo a profundidade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13: A planificación da inmersión: descrición das fases e parámetros de seguridade. Equipo de traballo, compoñentes, atribucións e reparto de tarefas. Instalacións de radiocomunicación: normativa, identificación do Servizo Móbil Marítimo (MMSI), emisión de alertas de socorro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14: Física e química aplicada ao mergullo. Teoría da descompresión. Manexo das táboas de descompresión que aparecen na lexislación española</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15: Aspectos básicos dos accidentes en mergullo: accidentes </w:t>
      </w:r>
      <w:proofErr w:type="spellStart"/>
      <w:r w:rsidRPr="00ED28F4">
        <w:rPr>
          <w:rFonts w:ascii="Xunta Sans" w:hAnsi="Xunta Sans" w:cs="Tahoma"/>
          <w:sz w:val="22"/>
          <w:szCs w:val="22"/>
          <w:lang w:val="gl-ES"/>
        </w:rPr>
        <w:t>disbáricos</w:t>
      </w:r>
      <w:proofErr w:type="spellEnd"/>
      <w:r w:rsidRPr="00ED28F4">
        <w:rPr>
          <w:rFonts w:ascii="Xunta Sans" w:hAnsi="Xunta Sans" w:cs="Tahoma"/>
          <w:sz w:val="22"/>
          <w:szCs w:val="22"/>
          <w:lang w:val="gl-ES"/>
        </w:rPr>
        <w:t xml:space="preserve"> e non </w:t>
      </w:r>
      <w:proofErr w:type="spellStart"/>
      <w:r w:rsidRPr="00ED28F4">
        <w:rPr>
          <w:rFonts w:ascii="Xunta Sans" w:hAnsi="Xunta Sans" w:cs="Tahoma"/>
          <w:sz w:val="22"/>
          <w:szCs w:val="22"/>
          <w:lang w:val="gl-ES"/>
        </w:rPr>
        <w:t>disbáricos</w:t>
      </w:r>
      <w:proofErr w:type="spellEnd"/>
      <w:r w:rsidRPr="00ED28F4">
        <w:rPr>
          <w:rFonts w:ascii="Xunta Sans" w:hAnsi="Xunta Sans" w:cs="Tahoma"/>
          <w:sz w:val="22"/>
          <w:szCs w:val="22"/>
          <w:lang w:val="gl-ES"/>
        </w:rPr>
        <w:t>. Prevención e actuación xeral nos accidentes de mergullo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16:  Gases empregados no mergullo. Efectos fisiolóxicos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17: Cámara </w:t>
      </w:r>
      <w:proofErr w:type="spellStart"/>
      <w:r w:rsidRPr="00ED28F4">
        <w:rPr>
          <w:rFonts w:ascii="Xunta Sans" w:hAnsi="Xunta Sans" w:cs="Tahoma"/>
          <w:sz w:val="22"/>
          <w:szCs w:val="22"/>
          <w:lang w:val="gl-ES"/>
        </w:rPr>
        <w:t>hiperbárica</w:t>
      </w:r>
      <w:proofErr w:type="spellEnd"/>
      <w:r w:rsidRPr="00ED28F4">
        <w:rPr>
          <w:rFonts w:ascii="Xunta Sans" w:hAnsi="Xunta Sans" w:cs="Tahoma"/>
          <w:sz w:val="22"/>
          <w:szCs w:val="22"/>
          <w:lang w:val="gl-ES"/>
        </w:rPr>
        <w:t xml:space="preserve">: aplicacións e manexo. Mantemento da planta </w:t>
      </w:r>
      <w:proofErr w:type="spellStart"/>
      <w:r w:rsidRPr="00ED28F4">
        <w:rPr>
          <w:rFonts w:ascii="Xunta Sans" w:hAnsi="Xunta Sans" w:cs="Tahoma"/>
          <w:sz w:val="22"/>
          <w:szCs w:val="22"/>
          <w:lang w:val="gl-ES"/>
        </w:rPr>
        <w:t>hiperbárica</w:t>
      </w:r>
      <w:proofErr w:type="spellEnd"/>
      <w:r w:rsidRPr="00ED28F4">
        <w:rPr>
          <w:rFonts w:ascii="Xunta Sans" w:hAnsi="Xunta Sans" w:cs="Tahoma"/>
          <w:sz w:val="22"/>
          <w:szCs w:val="22"/>
          <w:lang w:val="gl-ES"/>
        </w:rPr>
        <w:t xml:space="preserve">. Compoñentes e sistemas da cámara </w:t>
      </w:r>
      <w:proofErr w:type="spellStart"/>
      <w:r w:rsidRPr="00ED28F4">
        <w:rPr>
          <w:rFonts w:ascii="Xunta Sans" w:hAnsi="Xunta Sans" w:cs="Tahoma"/>
          <w:sz w:val="22"/>
          <w:szCs w:val="22"/>
          <w:lang w:val="gl-ES"/>
        </w:rPr>
        <w:t>hiperbárica</w:t>
      </w:r>
      <w:proofErr w:type="spellEnd"/>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18: Reguladores de mergullo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19: Ordenadores de mergullo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20: Estacións de carga. Compoñentes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21: Compresores de aire respirable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22: Mergullo con </w:t>
      </w:r>
      <w:proofErr w:type="spellStart"/>
      <w:r w:rsidRPr="00ED28F4">
        <w:rPr>
          <w:rFonts w:ascii="Xunta Sans" w:hAnsi="Xunta Sans" w:cs="Tahoma"/>
          <w:sz w:val="22"/>
          <w:szCs w:val="22"/>
          <w:lang w:val="gl-ES"/>
        </w:rPr>
        <w:t>Nitrox</w:t>
      </w:r>
      <w:proofErr w:type="spellEnd"/>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23: Mergullo con </w:t>
      </w:r>
      <w:proofErr w:type="spellStart"/>
      <w:r w:rsidRPr="00ED28F4">
        <w:rPr>
          <w:rFonts w:ascii="Xunta Sans" w:hAnsi="Xunta Sans" w:cs="Tahoma"/>
          <w:sz w:val="22"/>
          <w:szCs w:val="22"/>
          <w:lang w:val="gl-ES"/>
        </w:rPr>
        <w:t>Trimix</w:t>
      </w:r>
      <w:proofErr w:type="spellEnd"/>
      <w:r w:rsidRPr="00ED28F4">
        <w:rPr>
          <w:rFonts w:ascii="Xunta Sans" w:hAnsi="Xunta Sans" w:cs="Tahoma"/>
          <w:sz w:val="22"/>
          <w:szCs w:val="22"/>
          <w:lang w:val="gl-ES"/>
        </w:rPr>
        <w:t xml:space="preserve"> y </w:t>
      </w:r>
      <w:proofErr w:type="spellStart"/>
      <w:r w:rsidRPr="00ED28F4">
        <w:rPr>
          <w:rFonts w:ascii="Xunta Sans" w:hAnsi="Xunta Sans" w:cs="Tahoma"/>
          <w:sz w:val="22"/>
          <w:szCs w:val="22"/>
          <w:lang w:val="gl-ES"/>
        </w:rPr>
        <w:t>Heliox</w:t>
      </w:r>
      <w:proofErr w:type="spellEnd"/>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24: Ferramentas pneumáticas de aplicación no mergullo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25: Ferramentas hidráulicas de aplicación no mergullo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26: Mantemento de equipos e ferramentas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27: Globos elevadores: tipos e manexo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28: Corte térmico subacuático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lastRenderedPageBreak/>
        <w:t>Tema 29: Corte mecánico subacuático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30: Aplicación das técnicas de soldadura en ambiente </w:t>
      </w:r>
      <w:proofErr w:type="spellStart"/>
      <w:r w:rsidRPr="00ED28F4">
        <w:rPr>
          <w:rFonts w:ascii="Xunta Sans" w:hAnsi="Xunta Sans" w:cs="Tahoma"/>
          <w:sz w:val="22"/>
          <w:szCs w:val="22"/>
          <w:lang w:val="gl-ES"/>
        </w:rPr>
        <w:t>normobárico</w:t>
      </w:r>
      <w:proofErr w:type="spellEnd"/>
      <w:r w:rsidRPr="00ED28F4">
        <w:rPr>
          <w:rFonts w:ascii="Xunta Sans" w:hAnsi="Xunta Sans" w:cs="Tahoma"/>
          <w:sz w:val="22"/>
          <w:szCs w:val="22"/>
          <w:lang w:val="gl-ES"/>
        </w:rPr>
        <w:t xml:space="preserve"> e en ambiente subacuático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31: Traballos en obra viva: preparación dos equipos de reparación en obra viva segundo a avaría e reparación de avarías en obra viva. Manexo de equipos de inspección</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32: Operacións de </w:t>
      </w:r>
      <w:proofErr w:type="spellStart"/>
      <w:r w:rsidRPr="00ED28F4">
        <w:rPr>
          <w:rFonts w:ascii="Xunta Sans" w:hAnsi="Xunta Sans" w:cs="Tahoma"/>
          <w:sz w:val="22"/>
          <w:szCs w:val="22"/>
          <w:lang w:val="gl-ES"/>
        </w:rPr>
        <w:t>reflotamento</w:t>
      </w:r>
      <w:proofErr w:type="spellEnd"/>
      <w:r w:rsidRPr="00ED28F4">
        <w:rPr>
          <w:rFonts w:ascii="Xunta Sans" w:hAnsi="Xunta Sans" w:cs="Tahoma"/>
          <w:sz w:val="22"/>
          <w:szCs w:val="22"/>
          <w:lang w:val="gl-ES"/>
        </w:rPr>
        <w:t xml:space="preserve"> e salvamento de buques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33: Traballos en emisarios submarinos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34: Operacións de montaxe e tendido de emisarios e conducións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35: Operacións de mantemento de estruturas e instalacións mergulladas ou subterráneas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36: Caracterización dos procedementos de voadura subacuática</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37: Técnicas de busca subacuática</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38: </w:t>
      </w:r>
      <w:proofErr w:type="spellStart"/>
      <w:r w:rsidRPr="00ED28F4">
        <w:rPr>
          <w:rFonts w:ascii="Xunta Sans" w:hAnsi="Xunta Sans" w:cs="Tahoma"/>
          <w:sz w:val="22"/>
          <w:szCs w:val="22"/>
          <w:lang w:val="gl-ES"/>
        </w:rPr>
        <w:t>Enrases</w:t>
      </w:r>
      <w:proofErr w:type="spellEnd"/>
      <w:r w:rsidRPr="00ED28F4">
        <w:rPr>
          <w:rFonts w:ascii="Xunta Sans" w:hAnsi="Xunta Sans" w:cs="Tahoma"/>
          <w:sz w:val="22"/>
          <w:szCs w:val="22"/>
          <w:lang w:val="gl-ES"/>
        </w:rPr>
        <w:t xml:space="preserve"> submarinos</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39: Traballos de cimentación subacuática</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 xml:space="preserve">Tema 40: </w:t>
      </w:r>
      <w:proofErr w:type="spellStart"/>
      <w:r w:rsidRPr="00ED28F4">
        <w:rPr>
          <w:rFonts w:ascii="Xunta Sans" w:hAnsi="Xunta Sans" w:cs="Tahoma"/>
          <w:sz w:val="22"/>
          <w:szCs w:val="22"/>
          <w:lang w:val="gl-ES"/>
        </w:rPr>
        <w:t>Monoboias</w:t>
      </w:r>
      <w:proofErr w:type="spellEnd"/>
      <w:r w:rsidRPr="00ED28F4">
        <w:rPr>
          <w:rFonts w:ascii="Xunta Sans" w:hAnsi="Xunta Sans" w:cs="Tahoma"/>
          <w:sz w:val="22"/>
          <w:szCs w:val="22"/>
          <w:lang w:val="gl-ES"/>
        </w:rPr>
        <w:t>. Principais traballos subacuáticos a realizar</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41: Inspeccións subacuáticas: equipos de fotografía e vídeo submarino</w:t>
      </w:r>
    </w:p>
    <w:p w:rsidR="00ED28F4" w:rsidRPr="00ED28F4" w:rsidRDefault="00ED28F4" w:rsidP="00ED28F4">
      <w:pPr>
        <w:spacing w:after="170" w:line="360" w:lineRule="auto"/>
        <w:rPr>
          <w:rFonts w:ascii="Xunta Sans" w:hAnsi="Xunta Sans" w:cs="Tahoma"/>
          <w:sz w:val="22"/>
          <w:szCs w:val="22"/>
          <w:lang w:val="gl-ES"/>
        </w:rPr>
      </w:pPr>
      <w:r w:rsidRPr="00ED28F4">
        <w:rPr>
          <w:rFonts w:ascii="Xunta Sans" w:hAnsi="Xunta Sans" w:cs="Tahoma"/>
          <w:sz w:val="22"/>
          <w:szCs w:val="22"/>
          <w:lang w:val="gl-ES"/>
        </w:rPr>
        <w:t>Tema 42: Normativa de mergullo profesional e extractivo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43: Normativa de seguridade para o exercicio de actividades subacuáticas. Plans de emerxencia e rescate</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44: Normativa sobre seguridade, hixiene e prevención de riscos no traballo. Medios de prevención e extinción de incendios a bordo</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45: Normas de calidade específicas de mergullo (EN-UNE). Normativa sobre recipientes e aparatos a presión</w:t>
      </w:r>
    </w:p>
    <w:p w:rsidR="00ED28F4" w:rsidRPr="00ED28F4" w:rsidRDefault="00ED28F4" w:rsidP="00ED28F4">
      <w:pPr>
        <w:spacing w:after="170" w:line="360" w:lineRule="auto"/>
        <w:jc w:val="both"/>
        <w:rPr>
          <w:rFonts w:ascii="Xunta Sans" w:hAnsi="Xunta Sans" w:cs="Tahoma"/>
          <w:sz w:val="22"/>
          <w:szCs w:val="22"/>
          <w:lang w:val="gl-ES"/>
        </w:rPr>
      </w:pPr>
      <w:r w:rsidRPr="00ED28F4">
        <w:rPr>
          <w:rFonts w:ascii="Xunta Sans" w:hAnsi="Xunta Sans" w:cs="Tahoma"/>
          <w:sz w:val="22"/>
          <w:szCs w:val="22"/>
          <w:lang w:val="gl-ES"/>
        </w:rPr>
        <w:t>Tema 46: Plan de emerxencia e de evacuación no ámbito do traballo. Protocolo de actuación ante unha situación de emerxencia</w:t>
      </w:r>
    </w:p>
    <w:p w:rsidR="00ED28F4" w:rsidRPr="00ED28F4" w:rsidRDefault="00ED28F4" w:rsidP="00ED28F4">
      <w:pPr>
        <w:spacing w:after="170" w:line="360" w:lineRule="auto"/>
        <w:jc w:val="both"/>
        <w:rPr>
          <w:rFonts w:ascii="Xunta Sans" w:hAnsi="Xunta Sans" w:cs="Tahoma"/>
          <w:sz w:val="22"/>
          <w:szCs w:val="22"/>
        </w:rPr>
      </w:pPr>
      <w:r w:rsidRPr="00ED28F4">
        <w:rPr>
          <w:rFonts w:ascii="Xunta Sans" w:hAnsi="Xunta Sans" w:cs="Tahoma"/>
          <w:sz w:val="22"/>
          <w:szCs w:val="22"/>
          <w:lang w:val="gl-ES"/>
        </w:rPr>
        <w:lastRenderedPageBreak/>
        <w:t>Tema 47: Supervivencia no mar: caracterización dos dispositivos individuais, colectivos e de localización. Aplicación de técnicas de supervivencia</w:t>
      </w:r>
    </w:p>
    <w:p w:rsidR="00ED28F4" w:rsidRPr="00ED28F4" w:rsidRDefault="00ED28F4" w:rsidP="00ED28F4">
      <w:pPr>
        <w:pStyle w:val="Standard"/>
        <w:spacing w:line="360" w:lineRule="auto"/>
        <w:jc w:val="both"/>
        <w:rPr>
          <w:rFonts w:ascii="Xunta Sans" w:hAnsi="Xunta Sans" w:cs="Tahoma"/>
          <w:b/>
          <w:sz w:val="22"/>
          <w:szCs w:val="22"/>
          <w:lang w:bidi="hi-IN"/>
        </w:rPr>
      </w:pPr>
    </w:p>
    <w:p w:rsidR="00ED28F4" w:rsidRPr="00ED28F4" w:rsidRDefault="00ED28F4" w:rsidP="00ED28F4">
      <w:pPr>
        <w:pStyle w:val="Standard"/>
        <w:numPr>
          <w:ilvl w:val="0"/>
          <w:numId w:val="5"/>
        </w:numPr>
        <w:spacing w:line="360" w:lineRule="auto"/>
        <w:ind w:left="284" w:hanging="284"/>
        <w:jc w:val="both"/>
        <w:rPr>
          <w:rFonts w:ascii="Xunta Sans" w:hAnsi="Xunta Sans" w:cs="Tahoma"/>
          <w:b/>
          <w:sz w:val="22"/>
          <w:szCs w:val="22"/>
          <w:lang w:bidi="hi-IN"/>
        </w:rPr>
      </w:pPr>
      <w:r w:rsidRPr="00ED28F4">
        <w:rPr>
          <w:rFonts w:ascii="Xunta Sans" w:hAnsi="Xunta Sans" w:cs="Tahoma"/>
          <w:b/>
          <w:sz w:val="22"/>
          <w:szCs w:val="22"/>
          <w:lang w:bidi="hi-IN"/>
        </w:rPr>
        <w:t xml:space="preserve">Parte específica da especialidade  </w:t>
      </w:r>
      <w:r w:rsidR="002C6AEB">
        <w:rPr>
          <w:rFonts w:ascii="Xunta Sans" w:hAnsi="Xunta Sans" w:cs="Tahoma"/>
          <w:b/>
          <w:sz w:val="22"/>
          <w:szCs w:val="22"/>
          <w:lang w:bidi="hi-IN"/>
        </w:rPr>
        <w:t>Má</w:t>
      </w:r>
      <w:r w:rsidRPr="00ED28F4">
        <w:rPr>
          <w:rFonts w:ascii="Xunta Sans" w:hAnsi="Xunta Sans" w:cs="Tahoma"/>
          <w:b/>
          <w:sz w:val="22"/>
          <w:szCs w:val="22"/>
          <w:lang w:bidi="hi-IN"/>
        </w:rPr>
        <w:t>quinas e instalacións  mari</w:t>
      </w:r>
      <w:r w:rsidR="00E46D38">
        <w:rPr>
          <w:rFonts w:ascii="Xunta Sans" w:hAnsi="Xunta Sans" w:cs="Tahoma"/>
          <w:b/>
          <w:sz w:val="22"/>
          <w:szCs w:val="22"/>
          <w:lang w:bidi="hi-IN"/>
        </w:rPr>
        <w:t>ñ</w:t>
      </w:r>
      <w:r w:rsidRPr="00ED28F4">
        <w:rPr>
          <w:rFonts w:ascii="Xunta Sans" w:hAnsi="Xunta Sans" w:cs="Tahoma"/>
          <w:b/>
          <w:sz w:val="22"/>
          <w:szCs w:val="22"/>
          <w:lang w:bidi="hi-IN"/>
        </w:rPr>
        <w:t>as</w:t>
      </w:r>
    </w:p>
    <w:p w:rsidR="00ED28F4" w:rsidRPr="00ED28F4" w:rsidRDefault="00ED28F4" w:rsidP="00ED28F4">
      <w:pPr>
        <w:pStyle w:val="Standard"/>
        <w:spacing w:line="360" w:lineRule="auto"/>
        <w:jc w:val="both"/>
        <w:rPr>
          <w:rFonts w:ascii="Xunta Sans" w:hAnsi="Xunta Sans" w:cs="Tahoma"/>
          <w:b/>
          <w:sz w:val="22"/>
          <w:szCs w:val="22"/>
          <w:lang w:bidi="hi-IN"/>
        </w:rPr>
      </w:pPr>
    </w:p>
    <w:p w:rsidR="00ED28F4" w:rsidRPr="00ED28F4" w:rsidRDefault="00ED28F4" w:rsidP="00ED28F4">
      <w:pPr>
        <w:pStyle w:val="Standard"/>
        <w:spacing w:line="360" w:lineRule="auto"/>
        <w:jc w:val="both"/>
        <w:rPr>
          <w:rFonts w:ascii="Xunta Sans" w:hAnsi="Xunta Sans" w:cs="Tahoma"/>
          <w:b/>
          <w:sz w:val="22"/>
          <w:szCs w:val="22"/>
          <w:lang w:bidi="hi-IN"/>
        </w:rPr>
      </w:pPr>
    </w:p>
    <w:p w:rsidR="00ED28F4" w:rsidRPr="00ED28F4" w:rsidRDefault="00ED28F4" w:rsidP="00ED28F4">
      <w:pPr>
        <w:pStyle w:val="Standard"/>
        <w:spacing w:line="360" w:lineRule="auto"/>
        <w:jc w:val="both"/>
        <w:rPr>
          <w:rFonts w:ascii="Xunta Sans" w:hAnsi="Xunta Sans" w:cs="Tahoma"/>
          <w:b/>
          <w:sz w:val="22"/>
          <w:szCs w:val="22"/>
          <w:lang w:bidi="hi-IN"/>
        </w:rPr>
      </w:pPr>
    </w:p>
    <w:p w:rsidR="002F6370" w:rsidRDefault="002F6370"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bookmarkStart w:id="3" w:name="_GoBack"/>
      <w:bookmarkEnd w:id="3"/>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D28F4" w:rsidRDefault="00ED28F4" w:rsidP="00ED28F4">
      <w:pPr>
        <w:spacing w:line="360" w:lineRule="auto"/>
        <w:rPr>
          <w:rFonts w:ascii="Xunta Sans" w:hAnsi="Xunta Sans"/>
          <w:sz w:val="22"/>
          <w:szCs w:val="22"/>
        </w:rPr>
      </w:pPr>
    </w:p>
    <w:p w:rsidR="00EC0232" w:rsidRPr="00EC0232" w:rsidRDefault="00EC0232" w:rsidP="00ED28F4">
      <w:pPr>
        <w:spacing w:line="360" w:lineRule="auto"/>
        <w:rPr>
          <w:rFonts w:ascii="Xunta Sans" w:hAnsi="Xunta Sans"/>
          <w:b/>
          <w:sz w:val="22"/>
          <w:szCs w:val="22"/>
        </w:rPr>
      </w:pPr>
      <w:r w:rsidRPr="00EC0232">
        <w:rPr>
          <w:rFonts w:ascii="Xunta Sans" w:hAnsi="Xunta Sans"/>
          <w:b/>
          <w:sz w:val="22"/>
          <w:szCs w:val="22"/>
        </w:rPr>
        <w:lastRenderedPageBreak/>
        <w:t xml:space="preserve">Expertos </w:t>
      </w:r>
      <w:proofErr w:type="spellStart"/>
      <w:r w:rsidRPr="00EC0232">
        <w:rPr>
          <w:rFonts w:ascii="Xunta Sans" w:hAnsi="Xunta Sans"/>
          <w:b/>
          <w:sz w:val="22"/>
          <w:szCs w:val="22"/>
        </w:rPr>
        <w:t>lingüístas</w:t>
      </w:r>
      <w:proofErr w:type="spellEnd"/>
    </w:p>
    <w:p w:rsidR="00EC0232" w:rsidRPr="00ED28F4" w:rsidRDefault="00EC0232" w:rsidP="00ED28F4">
      <w:pPr>
        <w:spacing w:line="360" w:lineRule="auto"/>
        <w:rPr>
          <w:rFonts w:ascii="Xunta Sans" w:hAnsi="Xunta Sans"/>
          <w:sz w:val="22"/>
          <w:szCs w:val="22"/>
        </w:rPr>
      </w:pPr>
    </w:p>
    <w:sectPr w:rsidR="00EC0232" w:rsidRPr="00ED28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Xunta Sans">
    <w:altName w:val="Calibri"/>
    <w:panose1 w:val="000005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4FF2C77"/>
    <w:multiLevelType w:val="hybridMultilevel"/>
    <w:tmpl w:val="EA44BB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DE52231"/>
    <w:multiLevelType w:val="hybridMultilevel"/>
    <w:tmpl w:val="D2209FB8"/>
    <w:lvl w:ilvl="0" w:tplc="7008551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6DC3B75"/>
    <w:multiLevelType w:val="hybridMultilevel"/>
    <w:tmpl w:val="92509C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3BD2E5F"/>
    <w:multiLevelType w:val="hybridMultilevel"/>
    <w:tmpl w:val="6562E4F6"/>
    <w:lvl w:ilvl="0" w:tplc="B2A4E7C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67B517D"/>
    <w:multiLevelType w:val="hybridMultilevel"/>
    <w:tmpl w:val="094050A6"/>
    <w:lvl w:ilvl="0" w:tplc="B5A88E7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C1C"/>
    <w:rsid w:val="000812EB"/>
    <w:rsid w:val="001A3961"/>
    <w:rsid w:val="001D7AD0"/>
    <w:rsid w:val="00226465"/>
    <w:rsid w:val="002668C1"/>
    <w:rsid w:val="002C6AEB"/>
    <w:rsid w:val="002D698E"/>
    <w:rsid w:val="002F6370"/>
    <w:rsid w:val="00400C1C"/>
    <w:rsid w:val="004178CC"/>
    <w:rsid w:val="004842BC"/>
    <w:rsid w:val="00574BE7"/>
    <w:rsid w:val="00582E1B"/>
    <w:rsid w:val="00641209"/>
    <w:rsid w:val="00792F9C"/>
    <w:rsid w:val="007A3D42"/>
    <w:rsid w:val="007A7F87"/>
    <w:rsid w:val="0081474E"/>
    <w:rsid w:val="00843518"/>
    <w:rsid w:val="008C7F00"/>
    <w:rsid w:val="00962685"/>
    <w:rsid w:val="009724B4"/>
    <w:rsid w:val="009E506D"/>
    <w:rsid w:val="00A00BAB"/>
    <w:rsid w:val="00A27357"/>
    <w:rsid w:val="00A3474C"/>
    <w:rsid w:val="00A37CBE"/>
    <w:rsid w:val="00B119BA"/>
    <w:rsid w:val="00BE0C43"/>
    <w:rsid w:val="00C44246"/>
    <w:rsid w:val="00C45BB8"/>
    <w:rsid w:val="00C54256"/>
    <w:rsid w:val="00D70DEC"/>
    <w:rsid w:val="00E46D38"/>
    <w:rsid w:val="00EC0232"/>
    <w:rsid w:val="00ED28F4"/>
    <w:rsid w:val="00F21A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BA3B0"/>
  <w15:chartTrackingRefBased/>
  <w15:docId w15:val="{B91E77EE-966D-45D4-A064-1AC77C46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C1C"/>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erif" w:eastAsia="NSimSun" w:hAnsi="Liberation Serif" w:cs="Lucida Sans"/>
      <w:kern w:val="2"/>
      <w:sz w:val="24"/>
      <w:szCs w:val="24"/>
      <w:lang w:eastAsia="zh-CN" w:bidi="hi-IN"/>
    </w:rPr>
  </w:style>
  <w:style w:type="paragraph" w:styleId="Ttulo1">
    <w:name w:val="heading 1"/>
    <w:next w:val="Standard"/>
    <w:link w:val="Ttulo1Carc"/>
    <w:qFormat/>
    <w:rsid w:val="00400C1C"/>
    <w:pPr>
      <w:keepNext/>
      <w:numPr>
        <w:numId w:val="1"/>
      </w:num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outlineLvl w:val="0"/>
    </w:pPr>
    <w:rPr>
      <w:rFonts w:ascii="Arial" w:eastAsia="Arial" w:hAnsi="Arial" w:cs="Arial"/>
      <w:b/>
      <w:i/>
      <w:color w:val="729FCF"/>
      <w:kern w:val="2"/>
      <w:sz w:val="24"/>
      <w:szCs w:val="20"/>
      <w:u w:val="single" w:color="729FCF"/>
      <w:lang w:eastAsia="zh-CN" w:bidi="hi-IN"/>
    </w:rPr>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character" w:customStyle="1" w:styleId="Ttulo1Carc">
    <w:name w:val="Título 1 Carác."/>
    <w:basedOn w:val="Tipodeletrapredefinidodopargrafo"/>
    <w:link w:val="Ttulo1"/>
    <w:rsid w:val="00400C1C"/>
    <w:rPr>
      <w:rFonts w:ascii="Arial" w:eastAsia="Arial" w:hAnsi="Arial" w:cs="Arial"/>
      <w:b/>
      <w:i/>
      <w:color w:val="729FCF"/>
      <w:kern w:val="2"/>
      <w:sz w:val="24"/>
      <w:szCs w:val="20"/>
      <w:u w:val="single" w:color="729FCF"/>
      <w:lang w:eastAsia="zh-CN" w:bidi="hi-IN"/>
    </w:rPr>
  </w:style>
  <w:style w:type="character" w:customStyle="1" w:styleId="Fuentedeprrafopredeter1">
    <w:name w:val="Fuente de párrafo predeter.1"/>
    <w:rsid w:val="00400C1C"/>
  </w:style>
  <w:style w:type="paragraph" w:customStyle="1" w:styleId="Standard">
    <w:name w:val="Standard"/>
    <w:rsid w:val="00400C1C"/>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Times New Roman" w:hAnsi="Times New Roman" w:cs="Times New Roman"/>
      <w:kern w:val="2"/>
      <w:sz w:val="24"/>
      <w:szCs w:val="24"/>
      <w:lang w:val="gl-ES" w:eastAsia="zh-CN"/>
    </w:rPr>
  </w:style>
  <w:style w:type="paragraph" w:customStyle="1" w:styleId="Textbody">
    <w:name w:val="Text body"/>
    <w:basedOn w:val="Standard"/>
    <w:autoRedefine/>
    <w:rsid w:val="00400C1C"/>
    <w:pPr>
      <w:shd w:val="clear" w:color="auto" w:fill="729FCF"/>
      <w:spacing w:after="142"/>
      <w:jc w:val="both"/>
    </w:pPr>
  </w:style>
  <w:style w:type="paragraph" w:styleId="Pargrafodelista">
    <w:name w:val="List Paragraph"/>
    <w:basedOn w:val="Normal"/>
    <w:uiPriority w:val="34"/>
    <w:qFormat/>
    <w:rsid w:val="002F6370"/>
    <w:pPr>
      <w:ind w:left="720"/>
      <w:contextualSpacing/>
    </w:pPr>
    <w:rPr>
      <w:rFonts w:cs="Mangal"/>
      <w:szCs w:val="21"/>
    </w:rPr>
  </w:style>
  <w:style w:type="paragraph" w:customStyle="1" w:styleId="Normal1">
    <w:name w:val="Normal1"/>
    <w:qFormat/>
    <w:rsid w:val="00ED28F4"/>
    <w:pPr>
      <w:spacing w:after="0" w:line="240" w:lineRule="auto"/>
    </w:pPr>
    <w:rPr>
      <w:rFonts w:ascii="Arial" w:eastAsia="Arial" w:hAnsi="Arial" w:cs="Arial"/>
      <w:color w:val="00000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93</Pages>
  <Words>25671</Words>
  <Characters>141192</Characters>
  <Application>Microsoft Office Word</Application>
  <DocSecurity>0</DocSecurity>
  <Lines>1176</Lines>
  <Paragraphs>333</Paragraphs>
  <ScaleCrop>false</ScaleCrop>
  <HeadingPairs>
    <vt:vector size="2" baseType="variant">
      <vt:variant>
        <vt:lpstr>Título</vt:lpstr>
      </vt:variant>
      <vt:variant>
        <vt:i4>1</vt:i4>
      </vt:variant>
    </vt:vector>
  </HeadingPairs>
  <TitlesOfParts>
    <vt:vector size="1" baseType="lpstr">
      <vt:lpstr/>
    </vt:vector>
  </TitlesOfParts>
  <Company>Xunta de Galicia</Company>
  <LinksUpToDate>false</LinksUpToDate>
  <CharactersWithSpaces>166530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Fariñas Vila, María Soledad</dc:creator>
  <cp:keywords/>
  <dc:description/>
  <cp:lastModifiedBy>Pérez Santos, María Uxía</cp:lastModifiedBy>
  <cp:revision>5</cp:revision>
  <dcterms:created xsi:type="dcterms:W3CDTF">2022-10-13T12:42:00Z</dcterms:created>
  <dcterms:modified xsi:type="dcterms:W3CDTF">2022-11-11T14:49:00Z</dcterms:modified>
</cp:coreProperties>
</file>